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09EB9">
      <w:pPr>
        <w:spacing w:line="6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550FE0D8">
      <w:pPr>
        <w:spacing w:line="240" w:lineRule="auto"/>
        <w:jc w:val="left"/>
        <w:rPr>
          <w:rFonts w:hint="default" w:ascii="Calibri" w:hAnsi="Calibri" w:eastAsia="宋体" w:cs="Times New Roman"/>
          <w:sz w:val="21"/>
          <w:szCs w:val="24"/>
          <w:lang w:val="en-US" w:eastAsia="zh-CN"/>
        </w:rPr>
      </w:pPr>
    </w:p>
    <w:p w14:paraId="49C93D0D">
      <w:pPr>
        <w:spacing w:line="600" w:lineRule="exact"/>
        <w:jc w:val="center"/>
        <w:rPr>
          <w:rFonts w:hint="eastAsia" w:ascii="CESI小标宋-GB18030" w:hAnsi="CESI小标宋-GB18030" w:eastAsia="CESI小标宋-GB18030" w:cs="CESI小标宋-GB18030"/>
          <w:sz w:val="44"/>
          <w:szCs w:val="44"/>
          <w:lang w:val="en-US" w:eastAsia="zh-CN"/>
        </w:rPr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  <w:lang w:val="en-US" w:eastAsia="zh-CN"/>
        </w:rPr>
        <w:t>厦门市历史地段名单</w:t>
      </w:r>
    </w:p>
    <w:p w14:paraId="6D092BEE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8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46"/>
        <w:gridCol w:w="1703"/>
        <w:gridCol w:w="1706"/>
        <w:gridCol w:w="3450"/>
      </w:tblGrid>
      <w:tr w14:paraId="2EE4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8" w:type="dxa"/>
            <w:vAlign w:val="center"/>
          </w:tcPr>
          <w:p w14:paraId="168F1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46" w:type="dxa"/>
            <w:vAlign w:val="center"/>
          </w:tcPr>
          <w:p w14:paraId="663A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辖区</w:t>
            </w:r>
          </w:p>
        </w:tc>
        <w:tc>
          <w:tcPr>
            <w:tcW w:w="1703" w:type="dxa"/>
            <w:vAlign w:val="center"/>
          </w:tcPr>
          <w:p w14:paraId="79BF5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706" w:type="dxa"/>
            <w:vAlign w:val="center"/>
          </w:tcPr>
          <w:p w14:paraId="08429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地段价值类型</w:t>
            </w:r>
          </w:p>
        </w:tc>
        <w:tc>
          <w:tcPr>
            <w:tcW w:w="3450" w:type="dxa"/>
            <w:vAlign w:val="center"/>
          </w:tcPr>
          <w:p w14:paraId="6E81C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地段资源情况</w:t>
            </w:r>
          </w:p>
        </w:tc>
      </w:tr>
      <w:tr w14:paraId="5335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68" w:type="dxa"/>
            <w:vAlign w:val="center"/>
          </w:tcPr>
          <w:p w14:paraId="36AF9239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2F24C8FA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573560B7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思明区</w:t>
            </w:r>
          </w:p>
        </w:tc>
        <w:tc>
          <w:tcPr>
            <w:tcW w:w="1703" w:type="dxa"/>
            <w:vAlign w:val="center"/>
          </w:tcPr>
          <w:p w14:paraId="0A623A61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沙坡尾历史地段</w:t>
            </w:r>
          </w:p>
        </w:tc>
        <w:tc>
          <w:tcPr>
            <w:tcW w:w="1706" w:type="dxa"/>
            <w:vAlign w:val="center"/>
          </w:tcPr>
          <w:p w14:paraId="67EA8D17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社会生活类</w:t>
            </w:r>
          </w:p>
        </w:tc>
        <w:tc>
          <w:tcPr>
            <w:tcW w:w="3450" w:type="dxa"/>
            <w:vAlign w:val="center"/>
          </w:tcPr>
          <w:p w14:paraId="021B3ACC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一般不可移动文物2处（避风坞、翁朝言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故居）</w:t>
            </w:r>
          </w:p>
        </w:tc>
      </w:tr>
      <w:tr w14:paraId="30D9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768" w:type="dxa"/>
            <w:vAlign w:val="center"/>
          </w:tcPr>
          <w:p w14:paraId="41ED8D81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6" w:type="dxa"/>
            <w:vMerge w:val="continue"/>
            <w:vAlign w:val="center"/>
          </w:tcPr>
          <w:p w14:paraId="02F9EB2A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69808126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厦门大学历史地段</w:t>
            </w:r>
          </w:p>
        </w:tc>
        <w:tc>
          <w:tcPr>
            <w:tcW w:w="1706" w:type="dxa"/>
            <w:vAlign w:val="center"/>
          </w:tcPr>
          <w:p w14:paraId="445A788D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科技文教类</w:t>
            </w:r>
          </w:p>
        </w:tc>
        <w:tc>
          <w:tcPr>
            <w:tcW w:w="3450" w:type="dxa"/>
            <w:vAlign w:val="center"/>
          </w:tcPr>
          <w:p w14:paraId="27BC9BBB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全国重点文物保护单位3处（群贤楼群、建南楼群、芙蓉楼群），市级文物保护单位3处（囊萤楼、演武亭遗址、建盖大小担山寨城碑记），一般不可移动文物1处（镇北关遗址）</w:t>
            </w:r>
          </w:p>
        </w:tc>
      </w:tr>
      <w:tr w14:paraId="2946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vAlign w:val="center"/>
          </w:tcPr>
          <w:p w14:paraId="3773F14B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6" w:type="dxa"/>
            <w:vMerge w:val="continue"/>
            <w:vAlign w:val="center"/>
          </w:tcPr>
          <w:p w14:paraId="4032F78B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64B10465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筼筜湖区历史地段</w:t>
            </w:r>
          </w:p>
        </w:tc>
        <w:tc>
          <w:tcPr>
            <w:tcW w:w="1706" w:type="dxa"/>
            <w:vAlign w:val="center"/>
          </w:tcPr>
          <w:p w14:paraId="2158B705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文化名胜类</w:t>
            </w:r>
          </w:p>
        </w:tc>
        <w:tc>
          <w:tcPr>
            <w:tcW w:w="3450" w:type="dxa"/>
            <w:vAlign w:val="center"/>
          </w:tcPr>
          <w:p w14:paraId="598A5D64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一般不可移动文物1处〔埭头石塔（石构航标塔）〕</w:t>
            </w:r>
          </w:p>
        </w:tc>
      </w:tr>
      <w:tr w14:paraId="22F0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768" w:type="dxa"/>
            <w:vAlign w:val="center"/>
          </w:tcPr>
          <w:p w14:paraId="209C8123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6" w:type="dxa"/>
            <w:vAlign w:val="center"/>
          </w:tcPr>
          <w:p w14:paraId="07E400FD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湖里区</w:t>
            </w:r>
          </w:p>
        </w:tc>
        <w:tc>
          <w:tcPr>
            <w:tcW w:w="1703" w:type="dxa"/>
            <w:vAlign w:val="center"/>
          </w:tcPr>
          <w:p w14:paraId="57585850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厦门经济特区发源地历史地段</w:t>
            </w:r>
          </w:p>
        </w:tc>
        <w:tc>
          <w:tcPr>
            <w:tcW w:w="1706" w:type="dxa"/>
            <w:vAlign w:val="center"/>
          </w:tcPr>
          <w:p w14:paraId="75FE4897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经济产业类</w:t>
            </w:r>
          </w:p>
        </w:tc>
        <w:tc>
          <w:tcPr>
            <w:tcW w:w="3450" w:type="dxa"/>
            <w:vAlign w:val="center"/>
          </w:tcPr>
          <w:p w14:paraId="6F193AA3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区级文物保护单位1处（厦门经济特区管委会办公楼旧址），一般不可移动文物1处（印华地砖厂）</w:t>
            </w:r>
          </w:p>
        </w:tc>
      </w:tr>
      <w:tr w14:paraId="41B8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68" w:type="dxa"/>
            <w:vAlign w:val="center"/>
          </w:tcPr>
          <w:p w14:paraId="3B28F430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6" w:type="dxa"/>
            <w:vAlign w:val="center"/>
          </w:tcPr>
          <w:p w14:paraId="5650062B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海沧区</w:t>
            </w:r>
          </w:p>
        </w:tc>
        <w:tc>
          <w:tcPr>
            <w:tcW w:w="1703" w:type="dxa"/>
            <w:vAlign w:val="center"/>
          </w:tcPr>
          <w:p w14:paraId="2E24CBA4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沧江古街古厝历史地段</w:t>
            </w:r>
          </w:p>
        </w:tc>
        <w:tc>
          <w:tcPr>
            <w:tcW w:w="1706" w:type="dxa"/>
            <w:vAlign w:val="center"/>
          </w:tcPr>
          <w:p w14:paraId="072D5DA4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社会生活类</w:t>
            </w:r>
          </w:p>
        </w:tc>
        <w:tc>
          <w:tcPr>
            <w:tcW w:w="3450" w:type="dxa"/>
            <w:vAlign w:val="center"/>
          </w:tcPr>
          <w:p w14:paraId="38CE977C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区级文物保护单位1处（黄公桥），一般不可移动文物1处（叶天从宅）</w:t>
            </w:r>
          </w:p>
        </w:tc>
      </w:tr>
      <w:tr w14:paraId="6EB1D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68" w:type="dxa"/>
            <w:vAlign w:val="center"/>
          </w:tcPr>
          <w:p w14:paraId="64657418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6" w:type="dxa"/>
            <w:vAlign w:val="center"/>
          </w:tcPr>
          <w:p w14:paraId="43216EFF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集美区</w:t>
            </w:r>
          </w:p>
        </w:tc>
        <w:tc>
          <w:tcPr>
            <w:tcW w:w="1703" w:type="dxa"/>
            <w:vAlign w:val="center"/>
          </w:tcPr>
          <w:p w14:paraId="682346A0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厦门电厂历史地段</w:t>
            </w:r>
          </w:p>
        </w:tc>
        <w:tc>
          <w:tcPr>
            <w:tcW w:w="1706" w:type="dxa"/>
            <w:vAlign w:val="center"/>
          </w:tcPr>
          <w:p w14:paraId="5AC6A41D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经济产业类</w:t>
            </w:r>
          </w:p>
        </w:tc>
        <w:tc>
          <w:tcPr>
            <w:tcW w:w="3450" w:type="dxa"/>
            <w:vAlign w:val="center"/>
          </w:tcPr>
          <w:p w14:paraId="09ED8220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——</w:t>
            </w:r>
          </w:p>
        </w:tc>
      </w:tr>
      <w:tr w14:paraId="6AAE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68" w:type="dxa"/>
            <w:vAlign w:val="center"/>
          </w:tcPr>
          <w:p w14:paraId="25622CC5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46" w:type="dxa"/>
            <w:vMerge w:val="restart"/>
            <w:vAlign w:val="center"/>
          </w:tcPr>
          <w:p w14:paraId="0EF4E88C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同安区</w:t>
            </w:r>
          </w:p>
        </w:tc>
        <w:tc>
          <w:tcPr>
            <w:tcW w:w="1703" w:type="dxa"/>
            <w:vAlign w:val="center"/>
          </w:tcPr>
          <w:p w14:paraId="71A6C990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三秀-后炉历史地段</w:t>
            </w:r>
          </w:p>
        </w:tc>
        <w:tc>
          <w:tcPr>
            <w:tcW w:w="1706" w:type="dxa"/>
            <w:vAlign w:val="center"/>
          </w:tcPr>
          <w:p w14:paraId="0340C244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社会生活类</w:t>
            </w:r>
          </w:p>
        </w:tc>
        <w:tc>
          <w:tcPr>
            <w:tcW w:w="3450" w:type="dxa"/>
            <w:vAlign w:val="center"/>
          </w:tcPr>
          <w:p w14:paraId="02F2BB90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一般不可移动文物5处（北镇巷北镇宫遗址、高士轩重修碑、龙喉井、两科太守坊、三秀路许氏家庙）</w:t>
            </w:r>
          </w:p>
        </w:tc>
      </w:tr>
      <w:tr w14:paraId="615EA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68" w:type="dxa"/>
            <w:vAlign w:val="center"/>
          </w:tcPr>
          <w:p w14:paraId="398567DB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46" w:type="dxa"/>
            <w:vMerge w:val="continue"/>
            <w:vAlign w:val="center"/>
          </w:tcPr>
          <w:p w14:paraId="3EE17E90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7F1C6561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原银城啤酒厂历史地段</w:t>
            </w:r>
          </w:p>
        </w:tc>
        <w:tc>
          <w:tcPr>
            <w:tcW w:w="1706" w:type="dxa"/>
            <w:vAlign w:val="center"/>
          </w:tcPr>
          <w:p w14:paraId="4B46810D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经济产业类</w:t>
            </w:r>
          </w:p>
        </w:tc>
        <w:tc>
          <w:tcPr>
            <w:tcW w:w="3450" w:type="dxa"/>
            <w:vAlign w:val="center"/>
          </w:tcPr>
          <w:p w14:paraId="5E653AF5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——</w:t>
            </w:r>
          </w:p>
        </w:tc>
      </w:tr>
      <w:tr w14:paraId="5300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8" w:type="dxa"/>
            <w:vAlign w:val="center"/>
          </w:tcPr>
          <w:p w14:paraId="7D1573CD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46" w:type="dxa"/>
            <w:vMerge w:val="restart"/>
            <w:vAlign w:val="center"/>
          </w:tcPr>
          <w:p w14:paraId="5590BAD2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翔安区</w:t>
            </w:r>
          </w:p>
        </w:tc>
        <w:tc>
          <w:tcPr>
            <w:tcW w:w="1703" w:type="dxa"/>
            <w:vAlign w:val="center"/>
          </w:tcPr>
          <w:p w14:paraId="604AF2E6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马巷古镇历史地段</w:t>
            </w:r>
          </w:p>
        </w:tc>
        <w:tc>
          <w:tcPr>
            <w:tcW w:w="1706" w:type="dxa"/>
            <w:vAlign w:val="center"/>
          </w:tcPr>
          <w:p w14:paraId="61266299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社会生活类</w:t>
            </w:r>
          </w:p>
        </w:tc>
        <w:tc>
          <w:tcPr>
            <w:tcW w:w="3450" w:type="dxa"/>
            <w:vAlign w:val="center"/>
          </w:tcPr>
          <w:p w14:paraId="68C9EA97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一般不可移动文物1处（栖云楼）</w:t>
            </w:r>
          </w:p>
        </w:tc>
      </w:tr>
      <w:tr w14:paraId="78DB5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68" w:type="dxa"/>
            <w:vAlign w:val="center"/>
          </w:tcPr>
          <w:p w14:paraId="06D32E4A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46" w:type="dxa"/>
            <w:vMerge w:val="continue"/>
            <w:vAlign w:val="center"/>
          </w:tcPr>
          <w:p w14:paraId="556FA7B0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1CA1BF4E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刘五店古渡老街历史地段</w:t>
            </w:r>
          </w:p>
        </w:tc>
        <w:tc>
          <w:tcPr>
            <w:tcW w:w="1706" w:type="dxa"/>
            <w:vAlign w:val="center"/>
          </w:tcPr>
          <w:p w14:paraId="0FB5AD55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社会生活类</w:t>
            </w:r>
          </w:p>
        </w:tc>
        <w:tc>
          <w:tcPr>
            <w:tcW w:w="3450" w:type="dxa"/>
            <w:vAlign w:val="center"/>
          </w:tcPr>
          <w:p w14:paraId="7D30532B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——</w:t>
            </w:r>
          </w:p>
        </w:tc>
      </w:tr>
      <w:tr w14:paraId="6EF4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68" w:type="dxa"/>
            <w:vAlign w:val="center"/>
          </w:tcPr>
          <w:p w14:paraId="53E71E77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46" w:type="dxa"/>
            <w:vMerge w:val="continue"/>
            <w:vAlign w:val="center"/>
          </w:tcPr>
          <w:p w14:paraId="105E3C4A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53B0B621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马塘村历史地段</w:t>
            </w:r>
          </w:p>
        </w:tc>
        <w:tc>
          <w:tcPr>
            <w:tcW w:w="1706" w:type="dxa"/>
            <w:vAlign w:val="center"/>
          </w:tcPr>
          <w:p w14:paraId="495AF364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社会生活类</w:t>
            </w:r>
          </w:p>
        </w:tc>
        <w:tc>
          <w:tcPr>
            <w:tcW w:w="3450" w:type="dxa"/>
            <w:vAlign w:val="center"/>
          </w:tcPr>
          <w:p w14:paraId="3B6FF6E0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——</w:t>
            </w:r>
          </w:p>
        </w:tc>
      </w:tr>
    </w:tbl>
    <w:p w14:paraId="008E96A4">
      <w:pPr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8E2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A7489A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A7489A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43C2A"/>
    <w:rsid w:val="355D66C9"/>
    <w:rsid w:val="451A172D"/>
    <w:rsid w:val="5A8F112C"/>
    <w:rsid w:val="5B1F17CF"/>
    <w:rsid w:val="62293CA7"/>
    <w:rsid w:val="6F7E37CD"/>
    <w:rsid w:val="73264ACE"/>
    <w:rsid w:val="7BBF20F6"/>
    <w:rsid w:val="7FCD6FDA"/>
    <w:rsid w:val="87DD116F"/>
    <w:rsid w:val="BFBDB2AF"/>
    <w:rsid w:val="DD97E813"/>
    <w:rsid w:val="FFF7211E"/>
    <w:rsid w:val="FFFC0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491</Characters>
  <Lines>0</Lines>
  <Paragraphs>0</Paragraphs>
  <TotalTime>24</TotalTime>
  <ScaleCrop>false</ScaleCrop>
  <LinksUpToDate>false</LinksUpToDate>
  <CharactersWithSpaces>491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2025-04-17T09:35:00Z</dcterms:created>
  <dc:creator>陈艳秋(市局)</dc:creator>
  <cp:lastModifiedBy>逸尘</cp:lastModifiedBy>
  <dcterms:modified xsi:type="dcterms:W3CDTF">2025-06-28T04:30:54Z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03B6C87C956563B2EBD95068F66982C1</vt:lpwstr>
  </property>
  <property fmtid="{D5CDD505-2E9C-101B-9397-08002B2CF9AE}" pid="4" name="KSOTemplateDocerSaveRecord">
    <vt:lpwstr>eyJoZGlkIjoiMzEwNTM5NzYwMDRjMzkwZTVkZjY2ODkwMGIxNGU0OTUiLCJ1c2VySWQiOiIyMDU3NTIyMDgifQ==</vt:lpwstr>
  </property>
</Properties>
</file>