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8"/>
        <w:bidi w:val="0"/>
      </w:pPr>
      <w:r>
        <w:t>厦门市人民政府关于</w:t>
      </w:r>
    </w:p>
    <w:p>
      <w:pPr>
        <w:pStyle w:val="8"/>
        <w:bidi w:val="0"/>
      </w:pPr>
      <w:bookmarkStart w:id="1" w:name="_GoBack"/>
      <w:bookmarkEnd w:id="1"/>
      <w:r>
        <w:t>废止、修改部分市政府规章的决定</w:t>
      </w:r>
    </w:p>
    <w:p>
      <w:pPr>
        <w:pStyle w:val="9"/>
      </w:pPr>
      <w:r>
        <w:rPr>
          <w:rFonts w:hint="eastAsia"/>
        </w:rPr>
        <w:t>（</w:t>
      </w:r>
      <w:r>
        <w:rPr>
          <w:rFonts w:hint="eastAsia"/>
          <w:lang w:val="en-US" w:eastAsia="zh-CN"/>
        </w:rPr>
        <w:t>2010</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日厦门市人民政府令第</w:t>
      </w:r>
      <w:r>
        <w:rPr>
          <w:rFonts w:hint="eastAsia"/>
          <w:lang w:val="en-US" w:eastAsia="zh-CN"/>
        </w:rPr>
        <w:t>139</w:t>
      </w:r>
      <w:r>
        <w:rPr>
          <w:rFonts w:hint="eastAsia"/>
        </w:rPr>
        <w:t xml:space="preserve">号公布  </w:t>
      </w:r>
      <w:r>
        <w:t>自</w:t>
      </w:r>
      <w:r>
        <w:rPr>
          <w:rFonts w:hint="eastAsia"/>
          <w:lang w:val="en-US" w:eastAsia="zh-CN"/>
        </w:rPr>
        <w:t>2010</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日起施行）</w:t>
      </w:r>
    </w:p>
    <w:p>
      <w:pPr>
        <w:pStyle w:val="2"/>
      </w:pPr>
    </w:p>
    <w:bookmarkEnd w:id="0"/>
    <w:p>
      <w:pPr>
        <w:pStyle w:val="10"/>
        <w:bidi w:val="0"/>
        <w:rPr>
          <w:rFonts w:hint="eastAsia"/>
          <w:lang w:val="en-US" w:eastAsia="zh-CN"/>
        </w:rPr>
      </w:pPr>
      <w:r>
        <w:rPr>
          <w:rFonts w:hint="eastAsia"/>
          <w:lang w:val="en-US" w:eastAsia="zh-CN"/>
        </w:rPr>
        <w:t>根据《国务院办公厅关于做好规章清理工作有关问题的通知》的要求，厦门市人民政府组织对现行有效的市政府规章进行了清理，决定对下列规章分别予以废止、修改：</w:t>
      </w:r>
    </w:p>
    <w:p>
      <w:pPr>
        <w:pStyle w:val="10"/>
        <w:bidi w:val="0"/>
        <w:rPr>
          <w:rFonts w:hint="eastAsia"/>
          <w:lang w:val="en-US" w:eastAsia="zh-CN"/>
        </w:rPr>
      </w:pPr>
    </w:p>
    <w:p>
      <w:pPr>
        <w:pStyle w:val="12"/>
        <w:bidi w:val="0"/>
        <w:rPr>
          <w:rFonts w:hint="eastAsia"/>
          <w:lang w:val="en-US" w:eastAsia="zh-CN"/>
        </w:rPr>
      </w:pPr>
      <w:r>
        <w:rPr>
          <w:rFonts w:hint="eastAsia"/>
          <w:lang w:val="en-US" w:eastAsia="zh-CN"/>
        </w:rPr>
        <w:t>一、对下列规章予以废止：</w:t>
      </w:r>
    </w:p>
    <w:p>
      <w:pPr>
        <w:pStyle w:val="12"/>
        <w:bidi w:val="0"/>
        <w:rPr>
          <w:rFonts w:hint="eastAsia"/>
          <w:lang w:val="en-US" w:eastAsia="zh-CN"/>
        </w:rPr>
      </w:pPr>
    </w:p>
    <w:p>
      <w:pPr>
        <w:pStyle w:val="10"/>
        <w:bidi w:val="0"/>
        <w:rPr>
          <w:rFonts w:hint="eastAsia"/>
        </w:rPr>
      </w:pPr>
      <w:r>
        <w:rPr>
          <w:rFonts w:hint="eastAsia"/>
          <w:lang w:val="en-US" w:eastAsia="zh-CN"/>
        </w:rPr>
        <w:t>（一）厦门市劳动监察规定（1996年10月27日厦门市人民政府令第46号公布，根据1997年12月29日厦门市人民政府令第69号公布的《厦门市人民政府关于修订部分规章的决定》和2004年6月28日厦门市人民政府令第111号公布的《厦门市人民政府关于废止、修订部分市政府规章的决定》修正）</w:t>
      </w:r>
    </w:p>
    <w:p>
      <w:pPr>
        <w:pStyle w:val="10"/>
        <w:bidi w:val="0"/>
        <w:rPr>
          <w:rFonts w:hint="eastAsia"/>
        </w:rPr>
      </w:pPr>
      <w:r>
        <w:rPr>
          <w:rFonts w:hint="eastAsia"/>
          <w:lang w:val="en-US" w:eastAsia="zh-CN"/>
        </w:rPr>
        <w:t>（二）厦门浅海滩涂水产增养殖管理规定（1996年11月25日厦门市人民政府令第50号公布，根据1997年12月29日厦门市人民政府令第69号《厦门市人民政府关于修订部分规章的决定》修正）</w:t>
      </w:r>
    </w:p>
    <w:p>
      <w:pPr>
        <w:pStyle w:val="10"/>
        <w:bidi w:val="0"/>
        <w:rPr>
          <w:rFonts w:hint="eastAsia"/>
        </w:rPr>
      </w:pPr>
      <w:r>
        <w:rPr>
          <w:rFonts w:hint="eastAsia"/>
          <w:lang w:val="en-US" w:eastAsia="zh-CN"/>
        </w:rPr>
        <w:t>（三）厦门市海域环境保护规定（1996年11月26日厦门市人民政府令第51号公布)</w:t>
      </w:r>
    </w:p>
    <w:p>
      <w:pPr>
        <w:pStyle w:val="10"/>
        <w:bidi w:val="0"/>
        <w:rPr>
          <w:rFonts w:hint="eastAsia"/>
        </w:rPr>
      </w:pPr>
      <w:r>
        <w:rPr>
          <w:rFonts w:hint="eastAsia"/>
          <w:lang w:val="en-US" w:eastAsia="zh-CN"/>
        </w:rPr>
        <w:t>（四）厦门市禁止销售、使用含磷洗涤剂管理规定(1999年12月29日厦门市人民政府令第87号公布)</w:t>
      </w:r>
    </w:p>
    <w:p>
      <w:pPr>
        <w:pStyle w:val="10"/>
        <w:bidi w:val="0"/>
        <w:rPr>
          <w:rFonts w:hint="eastAsia"/>
        </w:rPr>
      </w:pPr>
      <w:r>
        <w:rPr>
          <w:rFonts w:hint="eastAsia"/>
          <w:lang w:val="en-US" w:eastAsia="zh-CN"/>
        </w:rPr>
        <w:t>（五）厦门市城镇住房交换管理规定（2000年8月17日厦门市人民政府令第93号公布，根据2004年6月28日厦门市人民政府令第111号公布的《厦门市人民政府关于废止、修订部分市政府规章的决定》修正）</w:t>
      </w:r>
    </w:p>
    <w:p>
      <w:pPr>
        <w:pStyle w:val="10"/>
        <w:bidi w:val="0"/>
        <w:rPr>
          <w:rFonts w:hint="eastAsia"/>
          <w:lang w:val="en-US" w:eastAsia="zh-CN"/>
        </w:rPr>
      </w:pPr>
      <w:r>
        <w:rPr>
          <w:rFonts w:hint="eastAsia"/>
          <w:lang w:val="en-US" w:eastAsia="zh-CN"/>
        </w:rPr>
        <w:t>（六）厦门市城镇廉租住房管理规定（2000年11月16日厦门市人民政府令第95号公布）</w:t>
      </w:r>
    </w:p>
    <w:p>
      <w:pPr>
        <w:pStyle w:val="10"/>
        <w:bidi w:val="0"/>
        <w:rPr>
          <w:rFonts w:hint="eastAsia"/>
          <w:lang w:val="en-US" w:eastAsia="zh-CN"/>
        </w:rPr>
      </w:pPr>
    </w:p>
    <w:p>
      <w:pPr>
        <w:pStyle w:val="12"/>
        <w:bidi w:val="0"/>
        <w:rPr>
          <w:rFonts w:hint="eastAsia"/>
          <w:lang w:val="en-US" w:eastAsia="zh-CN"/>
        </w:rPr>
      </w:pPr>
      <w:r>
        <w:rPr>
          <w:rFonts w:hint="eastAsia"/>
          <w:lang w:val="en-US" w:eastAsia="zh-CN"/>
        </w:rPr>
        <w:t>二、对下列规章作如下修改：</w:t>
      </w:r>
    </w:p>
    <w:p>
      <w:pPr>
        <w:pStyle w:val="12"/>
        <w:bidi w:val="0"/>
        <w:rPr>
          <w:rFonts w:hint="eastAsia"/>
          <w:lang w:val="en-US" w:eastAsia="zh-CN"/>
        </w:rPr>
      </w:pPr>
    </w:p>
    <w:p>
      <w:pPr>
        <w:pStyle w:val="10"/>
        <w:bidi w:val="0"/>
        <w:rPr>
          <w:rFonts w:hint="eastAsia"/>
        </w:rPr>
      </w:pPr>
      <w:r>
        <w:rPr>
          <w:rFonts w:hint="eastAsia"/>
          <w:lang w:val="en-US" w:eastAsia="zh-CN"/>
        </w:rPr>
        <w:t>（一）厦门经济特区外国人“特区旅游签证”管理规定(1995年7月24日厦门市人民政府令第14号公布)</w:t>
      </w:r>
    </w:p>
    <w:p>
      <w:pPr>
        <w:pStyle w:val="10"/>
        <w:bidi w:val="0"/>
        <w:rPr>
          <w:rFonts w:hint="eastAsia"/>
        </w:rPr>
      </w:pPr>
      <w:r>
        <w:rPr>
          <w:rFonts w:hint="eastAsia"/>
          <w:lang w:val="en-US" w:eastAsia="zh-CN"/>
        </w:rPr>
        <w:t>1.第五条修改为：“外国人申请特区旅游签证时免填申请表，免交照片，但需要填写入境登记卡，接受边防检查。国家另有规定的，从其规定。”</w:t>
      </w:r>
    </w:p>
    <w:p>
      <w:pPr>
        <w:pStyle w:val="10"/>
        <w:bidi w:val="0"/>
        <w:rPr>
          <w:rFonts w:hint="eastAsia"/>
        </w:rPr>
      </w:pPr>
      <w:r>
        <w:rPr>
          <w:rFonts w:hint="eastAsia"/>
          <w:lang w:val="en-US" w:eastAsia="zh-CN"/>
        </w:rPr>
        <w:t>2.删除第九条中的“或前往厦门经济特区以外的其他地区”。</w:t>
      </w:r>
    </w:p>
    <w:p>
      <w:pPr>
        <w:pStyle w:val="10"/>
        <w:bidi w:val="0"/>
        <w:rPr>
          <w:rFonts w:hint="eastAsia"/>
        </w:rPr>
      </w:pPr>
      <w:r>
        <w:rPr>
          <w:rFonts w:hint="eastAsia"/>
          <w:lang w:val="en-US" w:eastAsia="zh-CN"/>
        </w:rPr>
        <w:t>3.删除第十二条中的“其活动范围限于厦门岛和鼓浪屿内。”</w:t>
      </w:r>
    </w:p>
    <w:p>
      <w:pPr>
        <w:pStyle w:val="10"/>
        <w:bidi w:val="0"/>
        <w:rPr>
          <w:rFonts w:hint="eastAsia"/>
        </w:rPr>
      </w:pPr>
      <w:r>
        <w:rPr>
          <w:rFonts w:hint="eastAsia"/>
          <w:lang w:val="en-US" w:eastAsia="zh-CN"/>
        </w:rPr>
        <w:t>（二）厦门市爱国卫生管理办法(1995年11月10日厦门市人民政府令第21号公布)</w:t>
      </w:r>
    </w:p>
    <w:p>
      <w:pPr>
        <w:pStyle w:val="10"/>
        <w:bidi w:val="0"/>
        <w:rPr>
          <w:rFonts w:hint="eastAsia"/>
        </w:rPr>
      </w:pPr>
      <w:r>
        <w:rPr>
          <w:rFonts w:hint="eastAsia"/>
          <w:lang w:val="en-US" w:eastAsia="zh-CN"/>
        </w:rPr>
        <w:t>1.第十九条修改为：“禁止在公共场所吸烟，具体管理办法依照《厦门市公共场所禁止吸烟规定》执行。”</w:t>
      </w:r>
    </w:p>
    <w:p>
      <w:pPr>
        <w:pStyle w:val="10"/>
        <w:bidi w:val="0"/>
        <w:rPr>
          <w:rFonts w:hint="eastAsia"/>
        </w:rPr>
      </w:pPr>
      <w:r>
        <w:rPr>
          <w:rFonts w:hint="eastAsia"/>
          <w:lang w:val="en-US" w:eastAsia="zh-CN"/>
        </w:rPr>
        <w:t>2.第二十一条修改为：“街道办事处、居民委员会、村民委员会应当定期组织所属辖区内的单位和居民进行杀灭老鼠、苍蝇、蚊子、蟑螂等病媒动物的活动，消灭病媒动物的孳生场所。除四害的管理办法按照《厦门市除四害管理办法》执行。”</w:t>
      </w:r>
    </w:p>
    <w:p>
      <w:pPr>
        <w:pStyle w:val="10"/>
        <w:bidi w:val="0"/>
        <w:rPr>
          <w:rFonts w:hint="eastAsia"/>
        </w:rPr>
      </w:pPr>
      <w:r>
        <w:rPr>
          <w:rFonts w:hint="eastAsia"/>
          <w:lang w:val="en-US" w:eastAsia="zh-CN"/>
        </w:rPr>
        <w:t>3.第二十七条修改为：“妨碍爱国卫生工作正常开展，触犯《中华人民共和国治安管理处罚法》的，由公安机关依法处罚。”</w:t>
      </w:r>
    </w:p>
    <w:p>
      <w:pPr>
        <w:pStyle w:val="10"/>
        <w:bidi w:val="0"/>
        <w:rPr>
          <w:rFonts w:hint="eastAsia"/>
        </w:rPr>
      </w:pPr>
      <w:r>
        <w:rPr>
          <w:rFonts w:hint="eastAsia"/>
          <w:lang w:val="en-US" w:eastAsia="zh-CN"/>
        </w:rPr>
        <w:t>（三）厦门市地方预算执行情况审计监督办法(1995年11月13日厦门市人民政府令第22号公布)</w:t>
      </w:r>
    </w:p>
    <w:p>
      <w:pPr>
        <w:pStyle w:val="10"/>
        <w:bidi w:val="0"/>
        <w:rPr>
          <w:rFonts w:hint="eastAsia"/>
        </w:rPr>
      </w:pPr>
      <w:r>
        <w:rPr>
          <w:rFonts w:hint="eastAsia"/>
          <w:lang w:val="en-US" w:eastAsia="zh-CN"/>
        </w:rPr>
        <w:t>1.第八条修改为：“市、区审计机关每年对上一年度预算执行情况和其他财政收支情况进行审计。市、区审计机关对预算执行中的特定事项，应当及时组织专项审计或审计调查”。</w:t>
      </w:r>
    </w:p>
    <w:p>
      <w:pPr>
        <w:pStyle w:val="10"/>
        <w:bidi w:val="0"/>
        <w:rPr>
          <w:rFonts w:hint="eastAsia"/>
        </w:rPr>
      </w:pPr>
      <w:r>
        <w:rPr>
          <w:rFonts w:hint="eastAsia"/>
          <w:lang w:val="en-US" w:eastAsia="zh-CN"/>
        </w:rPr>
        <w:t>2.第十条中“审计意见书”修改为“审计报告”。</w:t>
      </w:r>
    </w:p>
    <w:p>
      <w:pPr>
        <w:pStyle w:val="10"/>
        <w:bidi w:val="0"/>
        <w:rPr>
          <w:rFonts w:hint="eastAsia"/>
        </w:rPr>
      </w:pPr>
      <w:r>
        <w:rPr>
          <w:rFonts w:hint="eastAsia"/>
          <w:lang w:val="en-US" w:eastAsia="zh-CN"/>
        </w:rPr>
        <w:t>3.第十二条修改为：“市、区审计机关每年6月至9月期间应当向本级人民政府提出上一年度本级预算执行情况的审计结果报告，并报上一级审计机关。”</w:t>
      </w:r>
    </w:p>
    <w:p>
      <w:pPr>
        <w:pStyle w:val="10"/>
        <w:bidi w:val="0"/>
        <w:rPr>
          <w:rFonts w:hint="eastAsia"/>
        </w:rPr>
      </w:pPr>
      <w:r>
        <w:rPr>
          <w:rFonts w:hint="eastAsia"/>
          <w:lang w:val="en-US" w:eastAsia="zh-CN"/>
        </w:rPr>
        <w:t>（四）厦门市商品条码管理办法（1995年12月22日厦门市人民政府令第25号公布，根据1997年12月29日厦门市人民政府令第69号公布的《厦门市人民政府关于修订部分规章的决定》和2004年6月28日厦门市人民政府令第111号公布的《厦门市人民政府关于废止、修订部分市政府规章的决定》修正）</w:t>
      </w:r>
    </w:p>
    <w:p>
      <w:pPr>
        <w:pStyle w:val="10"/>
        <w:bidi w:val="0"/>
        <w:rPr>
          <w:rFonts w:hint="eastAsia"/>
        </w:rPr>
      </w:pPr>
      <w:r>
        <w:rPr>
          <w:rFonts w:hint="eastAsia"/>
          <w:lang w:val="en-US" w:eastAsia="zh-CN"/>
        </w:rPr>
        <w:t>1.第十九条中“《厦门市产品质量监督管理条例》”修改为“《厦门经济特区产品质量监督管理条例》”。</w:t>
      </w:r>
    </w:p>
    <w:p>
      <w:pPr>
        <w:pStyle w:val="10"/>
        <w:bidi w:val="0"/>
        <w:rPr>
          <w:rFonts w:hint="eastAsia"/>
        </w:rPr>
      </w:pPr>
      <w:r>
        <w:rPr>
          <w:rFonts w:hint="eastAsia"/>
          <w:lang w:val="en-US" w:eastAsia="zh-CN"/>
        </w:rPr>
        <w:t>2.删除第二十七条。</w:t>
      </w:r>
    </w:p>
    <w:p>
      <w:pPr>
        <w:pStyle w:val="10"/>
        <w:bidi w:val="0"/>
        <w:rPr>
          <w:rFonts w:hint="eastAsia"/>
        </w:rPr>
      </w:pPr>
      <w:r>
        <w:rPr>
          <w:rFonts w:hint="eastAsia"/>
          <w:lang w:val="en-US" w:eastAsia="zh-CN"/>
        </w:rPr>
        <w:t>（五）厦门市道路交通安全设施管理办法（1997年11月21日厦门市人民政府令第66号公布，根据2002年4月16日厦门市人民政府令第101号公布的《厦门市人民政府关于废止、修订部分市政府规章的决定》和2004年6月28日厦门市人民政府令第111号公布的《厦门市人民政府关于废止、修订部分市政府规章的决定》修正）</w:t>
      </w:r>
    </w:p>
    <w:p>
      <w:pPr>
        <w:pStyle w:val="10"/>
        <w:bidi w:val="0"/>
        <w:rPr>
          <w:rFonts w:hint="eastAsia"/>
        </w:rPr>
      </w:pPr>
      <w:r>
        <w:rPr>
          <w:rFonts w:hint="eastAsia"/>
          <w:lang w:val="en-US" w:eastAsia="zh-CN"/>
        </w:rPr>
        <w:t>1.第十三条中的“《中华人民共和国治安管理处罚条例》”修改为“《中华人民共和国治安管理处罚法》”。</w:t>
      </w:r>
    </w:p>
    <w:p>
      <w:pPr>
        <w:pStyle w:val="10"/>
        <w:bidi w:val="0"/>
        <w:rPr>
          <w:rFonts w:hint="eastAsia"/>
        </w:rPr>
      </w:pPr>
      <w:r>
        <w:rPr>
          <w:rFonts w:hint="eastAsia"/>
          <w:lang w:val="en-US" w:eastAsia="zh-CN"/>
        </w:rPr>
        <w:t>2.删除第十五条第二款。</w:t>
      </w:r>
    </w:p>
    <w:p>
      <w:pPr>
        <w:pStyle w:val="10"/>
        <w:bidi w:val="0"/>
        <w:rPr>
          <w:rFonts w:hint="eastAsia"/>
        </w:rPr>
      </w:pPr>
      <w:r>
        <w:rPr>
          <w:rFonts w:hint="eastAsia"/>
          <w:lang w:val="en-US" w:eastAsia="zh-CN"/>
        </w:rPr>
        <w:t>3.第十七条第一款修改为：“厦门岛内公路上的交通安全设施，以及集美区、海沧区、同安区、翔安区区政府所在镇（街）的道路与公路相交的主要路口上的交通安全设施，由公安交通管理部门按照本办法管理。”</w:t>
      </w:r>
    </w:p>
    <w:p>
      <w:pPr>
        <w:pStyle w:val="10"/>
        <w:bidi w:val="0"/>
        <w:rPr>
          <w:rFonts w:hint="eastAsia"/>
        </w:rPr>
      </w:pPr>
      <w:r>
        <w:rPr>
          <w:rFonts w:hint="eastAsia"/>
          <w:lang w:val="en-US" w:eastAsia="zh-CN"/>
        </w:rPr>
        <w:t>（六）厦门市地名管理规定（1998年12月13日厦门市政府令第75号公布，根据2002年4月16日厦门市政府令第101号公布的《厦门市人民政府关于废止、修订部分市政府规章的决定》和2004年1月2日厦门市人民政府令第110号公布的《厦门市人民政府关于修改〈厦门市地名管理规定〉的决定》修正）</w:t>
      </w:r>
    </w:p>
    <w:p>
      <w:pPr>
        <w:pStyle w:val="10"/>
        <w:bidi w:val="0"/>
        <w:rPr>
          <w:rFonts w:hint="eastAsia"/>
        </w:rPr>
      </w:pPr>
      <w:r>
        <w:rPr>
          <w:rFonts w:hint="eastAsia"/>
          <w:lang w:val="en-US" w:eastAsia="zh-CN"/>
        </w:rPr>
        <w:t>第四十六条第二款中的“《中华人民共和国治安管理处罚条例》”修改为“《中华人民共和国治安管理处罚法》”。</w:t>
      </w:r>
    </w:p>
    <w:p>
      <w:pPr>
        <w:pStyle w:val="10"/>
        <w:bidi w:val="0"/>
        <w:rPr>
          <w:rFonts w:hint="eastAsia"/>
        </w:rPr>
      </w:pPr>
      <w:r>
        <w:rPr>
          <w:rFonts w:hint="eastAsia"/>
          <w:lang w:val="en-US" w:eastAsia="zh-CN"/>
        </w:rPr>
        <w:t>（七）厦门市房屋租赁管理规定(1998年12月28日厦门市人民政府令第77号公布，根据2002年4月16日厦门市人民政府令第101号公布的《厦门市人民政府关于废止、修订部分市政府规章的决定》修正)</w:t>
      </w:r>
    </w:p>
    <w:p>
      <w:pPr>
        <w:pStyle w:val="10"/>
        <w:bidi w:val="0"/>
        <w:rPr>
          <w:rFonts w:hint="eastAsia"/>
        </w:rPr>
      </w:pPr>
      <w:r>
        <w:rPr>
          <w:rFonts w:hint="eastAsia"/>
          <w:lang w:val="en-US" w:eastAsia="zh-CN"/>
        </w:rPr>
        <w:t>1.第四条第一款修改为：“厦门市国土房产管理部门是厦门市房屋租赁管理的行政主管部门（以下简称租赁主管部门产）。租赁主管部门可委托房地产交易权籍登记机构负责有关房屋租赁管理的具体工作”。</w:t>
      </w:r>
    </w:p>
    <w:p>
      <w:pPr>
        <w:pStyle w:val="10"/>
        <w:bidi w:val="0"/>
        <w:rPr>
          <w:rFonts w:hint="eastAsia"/>
        </w:rPr>
      </w:pPr>
      <w:r>
        <w:rPr>
          <w:rFonts w:hint="eastAsia"/>
          <w:lang w:val="en-US" w:eastAsia="zh-CN"/>
        </w:rPr>
        <w:t>2.第九条中“15个工作日”修改为“5个工作日”。</w:t>
      </w:r>
    </w:p>
    <w:p>
      <w:pPr>
        <w:pStyle w:val="10"/>
        <w:bidi w:val="0"/>
        <w:rPr>
          <w:rFonts w:hint="eastAsia"/>
        </w:rPr>
      </w:pPr>
      <w:r>
        <w:rPr>
          <w:rFonts w:hint="eastAsia"/>
          <w:lang w:val="en-US" w:eastAsia="zh-CN"/>
        </w:rPr>
        <w:t>3.第四十三条中“《中华人民共和国治安管理处罚条例》”修改为“《中华人民共和国治安管理处罚法》”。</w:t>
      </w:r>
    </w:p>
    <w:p>
      <w:pPr>
        <w:pStyle w:val="10"/>
        <w:bidi w:val="0"/>
        <w:rPr>
          <w:rFonts w:hint="eastAsia"/>
        </w:rPr>
      </w:pPr>
      <w:r>
        <w:rPr>
          <w:rFonts w:hint="eastAsia"/>
          <w:lang w:val="en-US" w:eastAsia="zh-CN"/>
        </w:rPr>
        <w:t>（八）厦门市改进行政机关作风和提高行政效能规定（2000年8月25日厦门市人民政府令第94号公布）</w:t>
      </w:r>
    </w:p>
    <w:p>
      <w:pPr>
        <w:pStyle w:val="10"/>
        <w:bidi w:val="0"/>
        <w:rPr>
          <w:rFonts w:hint="eastAsia"/>
        </w:rPr>
      </w:pPr>
      <w:r>
        <w:rPr>
          <w:rFonts w:hint="eastAsia"/>
          <w:lang w:val="en-US" w:eastAsia="zh-CN"/>
        </w:rPr>
        <w:t>第一条中“《国家公务员暂行条例》”修改为“《中华人民共和国公务员法》”。</w:t>
      </w:r>
    </w:p>
    <w:p>
      <w:pPr>
        <w:pStyle w:val="10"/>
        <w:bidi w:val="0"/>
        <w:rPr>
          <w:rFonts w:hint="eastAsia"/>
        </w:rPr>
      </w:pPr>
      <w:r>
        <w:rPr>
          <w:rFonts w:hint="eastAsia"/>
          <w:lang w:val="en-US" w:eastAsia="zh-CN"/>
        </w:rPr>
        <w:t>（九）厦门市建设工程质量监督管理规定（2002年5月21日厦门市人民政府令第102号公布）</w:t>
      </w:r>
    </w:p>
    <w:p>
      <w:pPr>
        <w:pStyle w:val="10"/>
        <w:bidi w:val="0"/>
        <w:rPr>
          <w:rFonts w:hint="eastAsia"/>
        </w:rPr>
      </w:pPr>
      <w:r>
        <w:rPr>
          <w:rFonts w:hint="eastAsia"/>
          <w:lang w:val="en-US" w:eastAsia="zh-CN"/>
        </w:rPr>
        <w:t>1.删除第十一条第三项中“建设单位在办理工程质量监督手续时，按照有关价格主管部门的规定交纳建设工程质量监督费。”</w:t>
      </w:r>
    </w:p>
    <w:p>
      <w:pPr>
        <w:pStyle w:val="10"/>
        <w:bidi w:val="0"/>
        <w:rPr>
          <w:rFonts w:hint="eastAsia"/>
        </w:rPr>
      </w:pPr>
      <w:r>
        <w:rPr>
          <w:rFonts w:hint="eastAsia"/>
          <w:lang w:val="en-US" w:eastAsia="zh-CN"/>
        </w:rPr>
        <w:t>2.第十二条中“开工备案登记”修改为“开工报告”。</w:t>
      </w:r>
    </w:p>
    <w:p>
      <w:pPr>
        <w:pStyle w:val="10"/>
        <w:bidi w:val="0"/>
        <w:rPr>
          <w:rFonts w:hint="eastAsia"/>
        </w:rPr>
      </w:pPr>
      <w:r>
        <w:rPr>
          <w:rFonts w:hint="eastAsia"/>
          <w:lang w:val="en-US" w:eastAsia="zh-CN"/>
        </w:rPr>
        <w:t>（十）厦门市人口与计划生育若干规定（2004年1月2日厦门市人民政府令第109号公布）</w:t>
      </w:r>
    </w:p>
    <w:p>
      <w:pPr>
        <w:pStyle w:val="10"/>
        <w:bidi w:val="0"/>
        <w:rPr>
          <w:rFonts w:hint="eastAsia"/>
        </w:rPr>
      </w:pPr>
      <w:r>
        <w:rPr>
          <w:rFonts w:hint="eastAsia"/>
          <w:lang w:val="en-US" w:eastAsia="zh-CN"/>
        </w:rPr>
        <w:t>第十三条第二款中“《厦门市户籍管理若干规定》”修改为“《厦门市户籍管理规定》”。</w:t>
      </w:r>
    </w:p>
    <w:p>
      <w:pPr>
        <w:pStyle w:val="10"/>
        <w:bidi w:val="0"/>
        <w:rPr>
          <w:rFonts w:hint="eastAsia"/>
        </w:rPr>
      </w:pPr>
      <w:r>
        <w:rPr>
          <w:rFonts w:hint="eastAsia"/>
          <w:lang w:val="en-US" w:eastAsia="zh-CN"/>
        </w:rPr>
        <w:t>（十一）厦门市测绘管理办法(2008年10月16日厦门市人民政府令第132号公布)</w:t>
      </w:r>
    </w:p>
    <w:p>
      <w:pPr>
        <w:pStyle w:val="10"/>
        <w:bidi w:val="0"/>
        <w:rPr>
          <w:rFonts w:hint="eastAsia"/>
        </w:rPr>
      </w:pPr>
      <w:r>
        <w:rPr>
          <w:rFonts w:hint="eastAsia"/>
          <w:lang w:val="en-US" w:eastAsia="zh-CN"/>
        </w:rPr>
        <w:t>1.第四条修改为：“市测绘行政主管部门应当会同有关行政管理部门组织编制本市基础测绘规划，报市人民政府批准并报上一级测绘行政主管部门备案后组织实施。”</w:t>
      </w:r>
    </w:p>
    <w:p>
      <w:pPr>
        <w:pStyle w:val="10"/>
        <w:bidi w:val="0"/>
        <w:rPr>
          <w:rFonts w:hint="eastAsia"/>
        </w:rPr>
      </w:pPr>
      <w:r>
        <w:rPr>
          <w:rFonts w:hint="eastAsia"/>
          <w:lang w:val="en-US" w:eastAsia="zh-CN"/>
        </w:rPr>
        <w:t>2.第五条第二款、第十一条第二款后增加规定“法律、法规另有规定的，从其规定。”</w:t>
      </w:r>
    </w:p>
    <w:p>
      <w:pPr>
        <w:pStyle w:val="10"/>
        <w:bidi w:val="0"/>
        <w:rPr>
          <w:rFonts w:hint="eastAsia"/>
        </w:rPr>
      </w:pPr>
      <w:r>
        <w:rPr>
          <w:rFonts w:hint="eastAsia"/>
          <w:lang w:val="en-US" w:eastAsia="zh-CN"/>
        </w:rPr>
        <w:t>本决定自公布之日起施行。</w:t>
      </w:r>
    </w:p>
    <w:p>
      <w:pPr>
        <w:spacing w:line="580" w:lineRule="exact"/>
        <w:rPr>
          <w:rFonts w:eastAsia="仿宋_GB2312"/>
          <w:kern w:val="0"/>
          <w:sz w:val="32"/>
          <w:szCs w:val="32"/>
        </w:rPr>
      </w:pPr>
    </w:p>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lhjk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L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KWGOT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nPFFG+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厦门市人民政府发布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I2YX2v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gWnUCJZQYv/Pbj&#10;tx8fPv/8/gnH269fyCKJNHiosfbK7sM0A78PifFJBpP+yIWcGrqYX1yslyjvuaHr1WL9fNJYnCLh&#10;mF+uqhILKOFYkHPFHwwfIL4UzpAUNFQrm+izmh1fQcS+WPq7JC1bd620zleoLRkaWuGXoBn6UqIf&#10;MDQeuYHtKGG6Q8PzGDIkOK3atD0BQegOVzqQI0s2KZfzF1Uije3+Kku9dwz6sS6nRgMZFfFNaGWQ&#10;c5m+abe2CV1kH04MkpCjdCk6uPacFS3SDO84N538mEx0f47x/Te4/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I2YX2vcBAADLAwAADgAAAAAAAAABACAAAAAkAQAAZHJzL2Uyb0RvYy54bWxQ&#10;SwUGAAAAAAYABgBZAQAAjQ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厦门市人民政府规章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56579"/>
    <w:rsid w:val="000D47AC"/>
    <w:rsid w:val="000F7FFC"/>
    <w:rsid w:val="00124086"/>
    <w:rsid w:val="00155A20"/>
    <w:rsid w:val="001A681F"/>
    <w:rsid w:val="001B5CAB"/>
    <w:rsid w:val="0025759E"/>
    <w:rsid w:val="002715ED"/>
    <w:rsid w:val="003511B6"/>
    <w:rsid w:val="00354AE4"/>
    <w:rsid w:val="003F343C"/>
    <w:rsid w:val="00407963"/>
    <w:rsid w:val="00463A2E"/>
    <w:rsid w:val="004F4967"/>
    <w:rsid w:val="00524114"/>
    <w:rsid w:val="005C7A00"/>
    <w:rsid w:val="00612466"/>
    <w:rsid w:val="006B72EA"/>
    <w:rsid w:val="007121B1"/>
    <w:rsid w:val="007D36A4"/>
    <w:rsid w:val="008672E0"/>
    <w:rsid w:val="00AD32F1"/>
    <w:rsid w:val="00B55F91"/>
    <w:rsid w:val="00E61A9E"/>
    <w:rsid w:val="00F50382"/>
    <w:rsid w:val="00FD76CC"/>
    <w:rsid w:val="00FE70BF"/>
    <w:rsid w:val="019E71BD"/>
    <w:rsid w:val="05256579"/>
    <w:rsid w:val="06A67E67"/>
    <w:rsid w:val="080F63D8"/>
    <w:rsid w:val="09341458"/>
    <w:rsid w:val="152D2DCA"/>
    <w:rsid w:val="22440422"/>
    <w:rsid w:val="257C4417"/>
    <w:rsid w:val="31A15F24"/>
    <w:rsid w:val="39A232A0"/>
    <w:rsid w:val="3B5A6BBB"/>
    <w:rsid w:val="3EDA13A6"/>
    <w:rsid w:val="42F058B7"/>
    <w:rsid w:val="436109F6"/>
    <w:rsid w:val="441A38D4"/>
    <w:rsid w:val="4BC77339"/>
    <w:rsid w:val="4C9236C5"/>
    <w:rsid w:val="52446A29"/>
    <w:rsid w:val="52F46F0B"/>
    <w:rsid w:val="55E064E0"/>
    <w:rsid w:val="608816D1"/>
    <w:rsid w:val="6D0E3F22"/>
    <w:rsid w:val="6DC955AF"/>
    <w:rsid w:val="711C721E"/>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heme="minorAscii" w:hAnsiTheme="minorAsci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标题"/>
    <w:basedOn w:val="1"/>
    <w:qFormat/>
    <w:uiPriority w:val="0"/>
    <w:pPr>
      <w:jc w:val="center"/>
    </w:pPr>
    <w:rPr>
      <w:rFonts w:ascii="方正书宋简体" w:hAnsi="方正书宋简体" w:eastAsia="宋体"/>
      <w:color w:val="000000"/>
      <w:sz w:val="42"/>
      <w:szCs w:val="42"/>
    </w:rPr>
  </w:style>
  <w:style w:type="paragraph" w:customStyle="1" w:styleId="9">
    <w:name w:val="☆题注"/>
    <w:basedOn w:val="1"/>
    <w:qFormat/>
    <w:uiPriority w:val="0"/>
    <w:pPr>
      <w:adjustRightInd w:val="0"/>
      <w:snapToGrid w:val="0"/>
      <w:spacing w:line="600" w:lineRule="exact"/>
      <w:ind w:firstLine="640" w:firstLineChars="200"/>
    </w:pPr>
    <w:rPr>
      <w:rFonts w:ascii="Times New Roman" w:hAnsi="Times New Roman" w:eastAsia="楷体_GB2312" w:cs="Times New Roman"/>
      <w:color w:val="000000"/>
      <w:kern w:val="0"/>
      <w:sz w:val="32"/>
      <w:szCs w:val="31"/>
    </w:rPr>
  </w:style>
  <w:style w:type="paragraph" w:customStyle="1" w:styleId="10">
    <w:name w:val="正文内容"/>
    <w:basedOn w:val="1"/>
    <w:link w:val="13"/>
    <w:qFormat/>
    <w:uiPriority w:val="0"/>
    <w:pPr>
      <w:spacing w:line="640" w:lineRule="exact"/>
    </w:pPr>
    <w:rPr>
      <w:rFonts w:ascii="仿宋_GB2312" w:eastAsia="仿宋_GB2312"/>
      <w:snapToGrid w:val="0"/>
      <w:kern w:val="0"/>
      <w:sz w:val="32"/>
      <w:szCs w:val="32"/>
    </w:rPr>
  </w:style>
  <w:style w:type="character" w:customStyle="1" w:styleId="11">
    <w:name w:val="正文文本 Char"/>
    <w:basedOn w:val="7"/>
    <w:link w:val="2"/>
    <w:qFormat/>
    <w:uiPriority w:val="0"/>
    <w:rPr>
      <w:rFonts w:asciiTheme="minorHAnsi" w:hAnsiTheme="minorHAnsi" w:eastAsiaTheme="minorEastAsia" w:cstheme="minorBidi"/>
      <w:kern w:val="2"/>
      <w:sz w:val="21"/>
      <w:szCs w:val="24"/>
    </w:rPr>
  </w:style>
  <w:style w:type="paragraph" w:customStyle="1" w:styleId="12">
    <w:name w:val="条"/>
    <w:basedOn w:val="1"/>
    <w:link w:val="14"/>
    <w:qFormat/>
    <w:uiPriority w:val="0"/>
    <w:pPr>
      <w:spacing w:line="640" w:lineRule="exact"/>
    </w:pPr>
    <w:rPr>
      <w:rFonts w:eastAsia="黑体"/>
      <w:snapToGrid w:val="0"/>
      <w:kern w:val="0"/>
      <w:sz w:val="32"/>
      <w:szCs w:val="32"/>
    </w:rPr>
  </w:style>
  <w:style w:type="character" w:customStyle="1" w:styleId="13">
    <w:name w:val="正文内容 字符"/>
    <w:basedOn w:val="7"/>
    <w:link w:val="10"/>
    <w:qFormat/>
    <w:uiPriority w:val="0"/>
    <w:rPr>
      <w:rFonts w:ascii="仿宋_GB2312" w:eastAsia="仿宋_GB2312" w:hAnsiTheme="minorHAnsi" w:cstheme="minorBidi"/>
      <w:snapToGrid w:val="0"/>
      <w:sz w:val="32"/>
      <w:szCs w:val="32"/>
    </w:rPr>
  </w:style>
  <w:style w:type="character" w:customStyle="1" w:styleId="14">
    <w:name w:val="条 字符"/>
    <w:basedOn w:val="7"/>
    <w:link w:val="12"/>
    <w:qFormat/>
    <w:uiPriority w:val="0"/>
    <w:rPr>
      <w:rFonts w:eastAsia="黑体" w:asciiTheme="minorHAnsi" w:hAnsiTheme="minorHAnsi" w:cstheme="minorBidi"/>
      <w:snapToGrid w:val="0"/>
      <w:sz w:val="32"/>
      <w:szCs w:val="32"/>
    </w:rPr>
  </w:style>
  <w:style w:type="character" w:customStyle="1" w:styleId="15">
    <w:name w:val="Subtle Emphasis"/>
    <w:basedOn w:val="7"/>
    <w:qFormat/>
    <w:uiPriority w:val="19"/>
    <w:rPr>
      <w:i/>
      <w:iCs/>
      <w:color w:val="404040" w:themeColor="text1" w:themeTint="BF"/>
      <w14:textFill>
        <w14:solidFill>
          <w14:schemeClr w14:val="tx1">
            <w14:lumMod w14:val="75000"/>
            <w14:lumOff w14:val="25000"/>
          </w14:schemeClr>
        </w14:solidFill>
      </w14:textFill>
    </w:rPr>
  </w:style>
  <w:style w:type="paragraph" w:customStyle="1" w:styleId="16">
    <w:name w:val="☆要 点"/>
    <w:basedOn w:val="1"/>
    <w:link w:val="17"/>
    <w:qFormat/>
    <w:uiPriority w:val="0"/>
    <w:pPr>
      <w:spacing w:line="560" w:lineRule="exact"/>
      <w:jc w:val="center"/>
    </w:pPr>
    <w:rPr>
      <w:rFonts w:eastAsia="黑体"/>
      <w:snapToGrid w:val="0"/>
      <w:kern w:val="0"/>
      <w:sz w:val="32"/>
      <w:szCs w:val="32"/>
    </w:rPr>
  </w:style>
  <w:style w:type="character" w:customStyle="1" w:styleId="17">
    <w:name w:val="☆要 点 字符"/>
    <w:basedOn w:val="7"/>
    <w:link w:val="16"/>
    <w:qFormat/>
    <w:uiPriority w:val="0"/>
    <w:rPr>
      <w:rFonts w:eastAsia="黑体" w:asciiTheme="minorHAnsi" w:hAnsiTheme="minorHAnsi" w:cstheme="minorBidi"/>
      <w:snapToGrid w:val="0"/>
      <w:sz w:val="32"/>
      <w:szCs w:val="32"/>
    </w:rPr>
  </w:style>
  <w:style w:type="character" w:customStyle="1" w:styleId="1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105;&#30475;&#34892;\AppData\Roaming\Kingsoft\office6\templates\wps\zh_CN\&#35268;&#31456;&#24211;&#27169;&#26495;v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规章库模板v2.dotx</Template>
  <Pages>2</Pages>
  <Words>526</Words>
  <Characters>556</Characters>
  <Lines>4</Lines>
  <Paragraphs>1</Paragraphs>
  <TotalTime>3</TotalTime>
  <ScaleCrop>false</ScaleCrop>
  <LinksUpToDate>false</LinksUpToDate>
  <CharactersWithSpaces>596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2021-12-03T08:28:00Z</dcterms:created>
  <dc:creator>逸尘</dc:creator>
  <cp:lastModifiedBy>逸尘</cp:lastModifiedBy>
  <dcterms:modified xsi:type="dcterms:W3CDTF">2021-12-08T04:26:41Z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4975752A56A74DEEBCCC628F478E5101</vt:lpwstr>
  </property>
</Properties>
</file>