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9C0BD">
      <w:pPr>
        <w:spacing w:line="60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 w14:paraId="46486E73">
      <w:pPr>
        <w:spacing w:line="600" w:lineRule="exact"/>
        <w:jc w:val="center"/>
        <w:rPr>
          <w:rFonts w:ascii="方正小标宋_GBK" w:hAnsi="方正小标宋简体" w:eastAsia="方正小标宋_GBK" w:cs="方正小标宋简体"/>
          <w:sz w:val="44"/>
          <w:szCs w:val="36"/>
        </w:rPr>
      </w:pPr>
    </w:p>
    <w:p w14:paraId="2D3D4D42">
      <w:pPr>
        <w:spacing w:line="620" w:lineRule="exact"/>
        <w:jc w:val="center"/>
        <w:rPr>
          <w:rFonts w:ascii="方正小标宋_GBK" w:hAnsi="方正小标宋简体" w:eastAsia="方正小标宋_GBK" w:cs="方正小标宋简体"/>
          <w:b/>
          <w:sz w:val="44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36"/>
        </w:rPr>
        <w:t>厦门市2020年全国营商环境评价中表现突出的先进单位名单</w:t>
      </w:r>
    </w:p>
    <w:tbl>
      <w:tblPr>
        <w:tblStyle w:val="7"/>
        <w:tblW w:w="912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5"/>
        <w:gridCol w:w="1280"/>
        <w:gridCol w:w="1191"/>
        <w:gridCol w:w="1290"/>
        <w:gridCol w:w="4663"/>
      </w:tblGrid>
      <w:tr w14:paraId="46A6E4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985" w:type="dxa"/>
            <w:gridSpan w:val="2"/>
            <w:vAlign w:val="center"/>
          </w:tcPr>
          <w:p w14:paraId="30EF4025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评价指标</w:t>
            </w:r>
          </w:p>
        </w:tc>
        <w:tc>
          <w:tcPr>
            <w:tcW w:w="2481" w:type="dxa"/>
            <w:gridSpan w:val="2"/>
            <w:vAlign w:val="center"/>
          </w:tcPr>
          <w:p w14:paraId="32F014BB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牵头单位</w:t>
            </w:r>
          </w:p>
        </w:tc>
        <w:tc>
          <w:tcPr>
            <w:tcW w:w="4663" w:type="dxa"/>
            <w:vAlign w:val="center"/>
          </w:tcPr>
          <w:p w14:paraId="33F82D30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责任单位</w:t>
            </w:r>
          </w:p>
        </w:tc>
      </w:tr>
      <w:tr w14:paraId="544D7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49" w:hRule="atLeast"/>
          <w:jc w:val="center"/>
        </w:trPr>
        <w:tc>
          <w:tcPr>
            <w:tcW w:w="1985" w:type="dxa"/>
            <w:gridSpan w:val="2"/>
            <w:vAlign w:val="center"/>
          </w:tcPr>
          <w:p w14:paraId="694CF98D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开办企业</w:t>
            </w:r>
          </w:p>
        </w:tc>
        <w:tc>
          <w:tcPr>
            <w:tcW w:w="2481" w:type="dxa"/>
            <w:gridSpan w:val="2"/>
            <w:vAlign w:val="center"/>
          </w:tcPr>
          <w:p w14:paraId="639A0116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厦门市市场监督管理局</w:t>
            </w:r>
          </w:p>
        </w:tc>
        <w:tc>
          <w:tcPr>
            <w:tcW w:w="4663" w:type="dxa"/>
            <w:vAlign w:val="center"/>
          </w:tcPr>
          <w:p w14:paraId="6143FBBD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国家税务总局厦门市税务局、厦门市公安局、厦门市人力资源和社会保障局（市劳动就业中心）、厦门市工业和信息化局、厦门市行政审批管理局、厦门市住房保障和房屋管理局（市住房公积金中心），人行厦门市中心支行</w:t>
            </w:r>
          </w:p>
        </w:tc>
      </w:tr>
      <w:tr w14:paraId="630DF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gridSpan w:val="2"/>
            <w:vAlign w:val="center"/>
          </w:tcPr>
          <w:p w14:paraId="3093E964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市场监管</w:t>
            </w:r>
          </w:p>
        </w:tc>
        <w:tc>
          <w:tcPr>
            <w:tcW w:w="2481" w:type="dxa"/>
            <w:gridSpan w:val="2"/>
            <w:vAlign w:val="center"/>
          </w:tcPr>
          <w:p w14:paraId="68CBB246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厦门市市场监督管理局</w:t>
            </w:r>
          </w:p>
        </w:tc>
        <w:tc>
          <w:tcPr>
            <w:tcW w:w="4663" w:type="dxa"/>
            <w:vAlign w:val="center"/>
          </w:tcPr>
          <w:p w14:paraId="032357C1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地方金融监督管理局、厦门市发展和改革委员会、厦门市行政审批管理局、厦门市工业和信息化局、厦门市司法局、厦门市教育局、厦门市公安局、厦门市人力资源和社会保障局、厦门市自然资源和规划局、厦门市生态环境局、厦门市住房保障和房屋管理局、厦门市建设局、厦门市交通运输局、厦门市农业农村局、厦门市商务局、厦门市文化和旅游局、厦门市卫生健康委员会、厦门市应急管理局、厦门市消防救援支队、厦门市海洋发展局、厦门市市政园林局、厦门市统计局、厦门港口管理局，厦门海关、国家税务总局厦门市税务局，思明区人民政府、湖里区人民政府、集美区人民政府、海沧区人民政府、同安区人民政府、翔安区人民政府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</w:p>
        </w:tc>
      </w:tr>
      <w:tr w14:paraId="1B749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gridSpan w:val="2"/>
            <w:vAlign w:val="center"/>
          </w:tcPr>
          <w:p w14:paraId="34CF5822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办理建筑许可</w:t>
            </w:r>
          </w:p>
        </w:tc>
        <w:tc>
          <w:tcPr>
            <w:tcW w:w="2481" w:type="dxa"/>
            <w:gridSpan w:val="2"/>
            <w:vAlign w:val="center"/>
          </w:tcPr>
          <w:p w14:paraId="67E9B96F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厦门市行政审批管理局</w:t>
            </w:r>
          </w:p>
        </w:tc>
        <w:tc>
          <w:tcPr>
            <w:tcW w:w="4663" w:type="dxa"/>
            <w:vAlign w:val="center"/>
          </w:tcPr>
          <w:p w14:paraId="071C3BD0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厦门市自然资源和规划局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、厦门市建设局、</w:t>
            </w:r>
            <w:r>
              <w:rPr>
                <w:rFonts w:hint="eastAsia" w:ascii="仿宋_GB2312" w:hAnsi="仿宋" w:eastAsia="仿宋_GB2312"/>
                <w:sz w:val="24"/>
              </w:rPr>
              <w:t>厦门市发展和改革委员会、厦门市生态环境局、厦门市工业和信息化局、厦门市市政园林局、厦门市人民防空办公室、厦门市交通运输局、厦门市通信管理局、厦门市水利局，厦门水务集团有限公司、国网厦门供电公司、厦门华润燃气有限公司</w:t>
            </w:r>
          </w:p>
        </w:tc>
      </w:tr>
      <w:tr w14:paraId="65B80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85" w:type="dxa"/>
            <w:gridSpan w:val="2"/>
            <w:vAlign w:val="center"/>
          </w:tcPr>
          <w:p w14:paraId="0B258A17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执行合同</w:t>
            </w:r>
          </w:p>
        </w:tc>
        <w:tc>
          <w:tcPr>
            <w:tcW w:w="2481" w:type="dxa"/>
            <w:gridSpan w:val="2"/>
            <w:vAlign w:val="center"/>
          </w:tcPr>
          <w:p w14:paraId="6BA627B3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厦门市中级人民法院</w:t>
            </w:r>
          </w:p>
        </w:tc>
        <w:tc>
          <w:tcPr>
            <w:tcW w:w="4663" w:type="dxa"/>
            <w:vAlign w:val="center"/>
          </w:tcPr>
          <w:p w14:paraId="4E91FFF2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</w:t>
            </w:r>
            <w:r>
              <w:rPr>
                <w:rFonts w:ascii="仿宋_GB2312" w:hAnsi="仿宋" w:eastAsia="仿宋_GB2312"/>
                <w:sz w:val="24"/>
              </w:rPr>
              <w:t>市司法局</w:t>
            </w:r>
            <w:r>
              <w:rPr>
                <w:rFonts w:hint="eastAsia" w:ascii="仿宋_GB2312" w:hAnsi="仿宋" w:eastAsia="仿宋_GB2312"/>
                <w:sz w:val="24"/>
              </w:rPr>
              <w:t>、厦门市市场监督管理局、厦门市公安局</w:t>
            </w:r>
          </w:p>
        </w:tc>
      </w:tr>
      <w:tr w14:paraId="28972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gridSpan w:val="2"/>
            <w:vAlign w:val="center"/>
          </w:tcPr>
          <w:p w14:paraId="5285EF79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纳税</w:t>
            </w:r>
          </w:p>
        </w:tc>
        <w:tc>
          <w:tcPr>
            <w:tcW w:w="2481" w:type="dxa"/>
            <w:gridSpan w:val="2"/>
            <w:vAlign w:val="center"/>
          </w:tcPr>
          <w:p w14:paraId="5C3EA4AD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国家税务总局厦门市</w:t>
            </w:r>
          </w:p>
          <w:p w14:paraId="4526FC17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税务局</w:t>
            </w:r>
          </w:p>
        </w:tc>
        <w:tc>
          <w:tcPr>
            <w:tcW w:w="4663" w:type="dxa"/>
            <w:vAlign w:val="center"/>
          </w:tcPr>
          <w:p w14:paraId="5F4463C7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厦门市住房保障和房屋管理局（市住房公积金中心）</w:t>
            </w:r>
          </w:p>
        </w:tc>
      </w:tr>
      <w:tr w14:paraId="664F8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gridSpan w:val="2"/>
            <w:vAlign w:val="center"/>
          </w:tcPr>
          <w:p w14:paraId="62282049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登记财产</w:t>
            </w:r>
          </w:p>
        </w:tc>
        <w:tc>
          <w:tcPr>
            <w:tcW w:w="2481" w:type="dxa"/>
            <w:gridSpan w:val="2"/>
            <w:vAlign w:val="center"/>
          </w:tcPr>
          <w:p w14:paraId="1C6A09F7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厦门市自然资源和规划局</w:t>
            </w:r>
          </w:p>
        </w:tc>
        <w:tc>
          <w:tcPr>
            <w:tcW w:w="4663" w:type="dxa"/>
            <w:vAlign w:val="center"/>
          </w:tcPr>
          <w:p w14:paraId="2BEE9C13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厦门市住房保障和房屋管理局、厦门市自然资源和规划局（市不动产登记中心）、国家税务总局厦门市税务局、厦门市中级人民法院</w:t>
            </w:r>
          </w:p>
        </w:tc>
      </w:tr>
      <w:tr w14:paraId="610B5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5" w:hRule="atLeast"/>
          <w:jc w:val="center"/>
        </w:trPr>
        <w:tc>
          <w:tcPr>
            <w:tcW w:w="1985" w:type="dxa"/>
            <w:gridSpan w:val="2"/>
            <w:vAlign w:val="center"/>
          </w:tcPr>
          <w:p w14:paraId="3B4CCD72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获得用水用气</w:t>
            </w:r>
          </w:p>
        </w:tc>
        <w:tc>
          <w:tcPr>
            <w:tcW w:w="2481" w:type="dxa"/>
            <w:gridSpan w:val="2"/>
            <w:vAlign w:val="center"/>
          </w:tcPr>
          <w:p w14:paraId="3F32EE3E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厦门市市政园林局</w:t>
            </w:r>
          </w:p>
        </w:tc>
        <w:tc>
          <w:tcPr>
            <w:tcW w:w="4663" w:type="dxa"/>
            <w:vAlign w:val="center"/>
          </w:tcPr>
          <w:p w14:paraId="34DE4ADC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厦门市人民政府国有资产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lang w:val="en-US" w:eastAsia="zh-CN"/>
              </w:rPr>
              <w:t>监督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管理委员会、</w:t>
            </w:r>
            <w:r>
              <w:rPr>
                <w:rFonts w:hint="eastAsia" w:ascii="仿宋_GB2312" w:hAnsi="仿宋" w:eastAsia="仿宋_GB2312"/>
                <w:sz w:val="24"/>
              </w:rPr>
              <w:t>厦门水务集团有限公司、厦门华润燃气有限公司，思明区人民政府、湖里区人民政府、集美区人民政府、海沧区人民政府、同安区人民政府、翔安区人民政府</w:t>
            </w:r>
          </w:p>
        </w:tc>
      </w:tr>
      <w:tr w14:paraId="67D69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gridSpan w:val="2"/>
            <w:vAlign w:val="center"/>
          </w:tcPr>
          <w:p w14:paraId="5BE52492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获得电力</w:t>
            </w:r>
          </w:p>
        </w:tc>
        <w:tc>
          <w:tcPr>
            <w:tcW w:w="2481" w:type="dxa"/>
            <w:gridSpan w:val="2"/>
            <w:vAlign w:val="center"/>
          </w:tcPr>
          <w:p w14:paraId="7FE9B543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国网厦门供电公司</w:t>
            </w:r>
          </w:p>
        </w:tc>
        <w:tc>
          <w:tcPr>
            <w:tcW w:w="4663" w:type="dxa"/>
            <w:vAlign w:val="center"/>
          </w:tcPr>
          <w:p w14:paraId="199961F5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厦门市市政园林局、厦门市交通运输局、厦门市自然资源和规划局、厦门市公安局（交警支队)</w:t>
            </w:r>
          </w:p>
        </w:tc>
      </w:tr>
      <w:tr w14:paraId="6E250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gridSpan w:val="2"/>
            <w:vAlign w:val="center"/>
          </w:tcPr>
          <w:p w14:paraId="5325518F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获得信贷</w:t>
            </w:r>
          </w:p>
        </w:tc>
        <w:tc>
          <w:tcPr>
            <w:tcW w:w="2481" w:type="dxa"/>
            <w:gridSpan w:val="2"/>
            <w:vAlign w:val="center"/>
          </w:tcPr>
          <w:p w14:paraId="18F923FB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厦门市地方金融监督管理局</w:t>
            </w:r>
          </w:p>
        </w:tc>
        <w:tc>
          <w:tcPr>
            <w:tcW w:w="4663" w:type="dxa"/>
            <w:vAlign w:val="center"/>
          </w:tcPr>
          <w:p w14:paraId="6F94584C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人行厦门市中心支行、中国银行保险监督管理委员会厦门监管局、厦门市中级人民法院，厦门市发展和改革委员会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</w:p>
        </w:tc>
      </w:tr>
      <w:tr w14:paraId="48DDE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1985" w:type="dxa"/>
            <w:gridSpan w:val="2"/>
            <w:vAlign w:val="center"/>
          </w:tcPr>
          <w:p w14:paraId="75A6A2BD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保护中小投资者</w:t>
            </w:r>
          </w:p>
        </w:tc>
        <w:tc>
          <w:tcPr>
            <w:tcW w:w="2481" w:type="dxa"/>
            <w:gridSpan w:val="2"/>
            <w:vAlign w:val="center"/>
          </w:tcPr>
          <w:p w14:paraId="499FD7D5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中国证券监督管理委员会厦门监管局</w:t>
            </w:r>
          </w:p>
        </w:tc>
        <w:tc>
          <w:tcPr>
            <w:tcW w:w="4663" w:type="dxa"/>
            <w:vAlign w:val="center"/>
          </w:tcPr>
          <w:p w14:paraId="0B5DA76A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厦门市中级人民法院</w:t>
            </w:r>
          </w:p>
        </w:tc>
      </w:tr>
      <w:tr w14:paraId="2314B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2" w:hRule="atLeast"/>
          <w:jc w:val="center"/>
        </w:trPr>
        <w:tc>
          <w:tcPr>
            <w:tcW w:w="1985" w:type="dxa"/>
            <w:gridSpan w:val="2"/>
            <w:vAlign w:val="center"/>
          </w:tcPr>
          <w:p w14:paraId="4A874AC4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政府采购</w:t>
            </w:r>
          </w:p>
        </w:tc>
        <w:tc>
          <w:tcPr>
            <w:tcW w:w="2481" w:type="dxa"/>
            <w:gridSpan w:val="2"/>
            <w:vAlign w:val="center"/>
          </w:tcPr>
          <w:p w14:paraId="11502EE2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厦门市财政局</w:t>
            </w:r>
          </w:p>
        </w:tc>
        <w:tc>
          <w:tcPr>
            <w:tcW w:w="4663" w:type="dxa"/>
            <w:vAlign w:val="center"/>
          </w:tcPr>
          <w:p w14:paraId="0545884B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</w:tr>
      <w:tr w14:paraId="310550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4" w:hRule="atLeast"/>
          <w:jc w:val="center"/>
        </w:trPr>
        <w:tc>
          <w:tcPr>
            <w:tcW w:w="1985" w:type="dxa"/>
            <w:gridSpan w:val="2"/>
            <w:vAlign w:val="center"/>
          </w:tcPr>
          <w:p w14:paraId="6BF6AB56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跨境贸易</w:t>
            </w:r>
          </w:p>
        </w:tc>
        <w:tc>
          <w:tcPr>
            <w:tcW w:w="2481" w:type="dxa"/>
            <w:gridSpan w:val="2"/>
            <w:vAlign w:val="center"/>
          </w:tcPr>
          <w:p w14:paraId="5716280B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福建自由贸易试验区厦门片区管委会</w:t>
            </w:r>
          </w:p>
        </w:tc>
        <w:tc>
          <w:tcPr>
            <w:tcW w:w="4663" w:type="dxa"/>
            <w:vAlign w:val="center"/>
          </w:tcPr>
          <w:p w14:paraId="2DC98689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厦门市商务局（市口岸办）、厦门市市场监督管理局、厦门市交通运输局、厦门港口管理局，厦门港务控股集团有限公司，厦门海关</w:t>
            </w:r>
          </w:p>
        </w:tc>
      </w:tr>
      <w:tr w14:paraId="32653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1985" w:type="dxa"/>
            <w:gridSpan w:val="2"/>
            <w:vAlign w:val="center"/>
          </w:tcPr>
          <w:p w14:paraId="2EB97B9F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劳动力市场监管</w:t>
            </w:r>
          </w:p>
        </w:tc>
        <w:tc>
          <w:tcPr>
            <w:tcW w:w="2481" w:type="dxa"/>
            <w:gridSpan w:val="2"/>
            <w:vAlign w:val="center"/>
          </w:tcPr>
          <w:p w14:paraId="1265AAA5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厦门市人力资源和社会保障局</w:t>
            </w:r>
          </w:p>
        </w:tc>
        <w:tc>
          <w:tcPr>
            <w:tcW w:w="4663" w:type="dxa"/>
            <w:tcBorders>
              <w:bottom w:val="single" w:color="auto" w:sz="4" w:space="0"/>
            </w:tcBorders>
            <w:vAlign w:val="center"/>
          </w:tcPr>
          <w:p w14:paraId="56EAB6FC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</w:tr>
      <w:tr w14:paraId="7C6CB1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8" w:hRule="atLeast"/>
          <w:jc w:val="center"/>
        </w:trPr>
        <w:tc>
          <w:tcPr>
            <w:tcW w:w="705" w:type="dxa"/>
            <w:vMerge w:val="restart"/>
            <w:vAlign w:val="center"/>
          </w:tcPr>
          <w:p w14:paraId="7832C147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  <w:p w14:paraId="67B937C3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  <w:p w14:paraId="7FB2E0A7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  <w:p w14:paraId="0F2BF6AD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  <w:p w14:paraId="658DA14D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  <w:p w14:paraId="2DBC573E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  <w:p w14:paraId="22496F7C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  <w:p w14:paraId="1EFBB753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  <w:p w14:paraId="58D86F95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  <w:p w14:paraId="7BA04E53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包容普惠创新</w:t>
            </w:r>
          </w:p>
        </w:tc>
        <w:tc>
          <w:tcPr>
            <w:tcW w:w="1280" w:type="dxa"/>
            <w:vAlign w:val="center"/>
          </w:tcPr>
          <w:p w14:paraId="18C0502A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（1）人才流动便利度</w:t>
            </w:r>
          </w:p>
        </w:tc>
        <w:tc>
          <w:tcPr>
            <w:tcW w:w="2481" w:type="dxa"/>
            <w:gridSpan w:val="2"/>
            <w:vAlign w:val="center"/>
          </w:tcPr>
          <w:p w14:paraId="3E95F5BD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厦门市人力资源和社会保障局</w:t>
            </w:r>
          </w:p>
        </w:tc>
        <w:tc>
          <w:tcPr>
            <w:tcW w:w="4663" w:type="dxa"/>
            <w:vAlign w:val="center"/>
          </w:tcPr>
          <w:p w14:paraId="1B67267B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中共厦门市委组织部、厦门市发展和改革委员会</w:t>
            </w:r>
          </w:p>
        </w:tc>
      </w:tr>
      <w:tr w14:paraId="6ABD8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9" w:hRule="atLeast"/>
          <w:jc w:val="center"/>
        </w:trPr>
        <w:tc>
          <w:tcPr>
            <w:tcW w:w="705" w:type="dxa"/>
            <w:vMerge w:val="continue"/>
            <w:vAlign w:val="center"/>
          </w:tcPr>
          <w:p w14:paraId="237AA1F1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41EBB1E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（2）创新创业活跃度</w:t>
            </w:r>
          </w:p>
        </w:tc>
        <w:tc>
          <w:tcPr>
            <w:tcW w:w="2481" w:type="dxa"/>
            <w:gridSpan w:val="2"/>
            <w:vAlign w:val="center"/>
          </w:tcPr>
          <w:p w14:paraId="3C2A58FA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厦门市科学技术局</w:t>
            </w:r>
          </w:p>
        </w:tc>
        <w:tc>
          <w:tcPr>
            <w:tcW w:w="4663" w:type="dxa"/>
            <w:vAlign w:val="center"/>
          </w:tcPr>
          <w:p w14:paraId="30D1B5B3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厦门市工业和信息化局、厦门市发展和改革委员会</w:t>
            </w:r>
          </w:p>
        </w:tc>
      </w:tr>
      <w:tr w14:paraId="23A78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705" w:type="dxa"/>
            <w:vMerge w:val="continue"/>
            <w:vAlign w:val="center"/>
          </w:tcPr>
          <w:p w14:paraId="1D88353C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62FF9B4C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（3）市场开放度</w:t>
            </w:r>
          </w:p>
        </w:tc>
        <w:tc>
          <w:tcPr>
            <w:tcW w:w="2481" w:type="dxa"/>
            <w:gridSpan w:val="2"/>
            <w:vAlign w:val="center"/>
          </w:tcPr>
          <w:p w14:paraId="1B335622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厦门市商务局</w:t>
            </w:r>
          </w:p>
        </w:tc>
        <w:tc>
          <w:tcPr>
            <w:tcW w:w="4663" w:type="dxa"/>
            <w:vAlign w:val="center"/>
          </w:tcPr>
          <w:p w14:paraId="015C2025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</w:tr>
      <w:tr w14:paraId="3759A8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 w14:paraId="79EF45AB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  <w:vAlign w:val="center"/>
          </w:tcPr>
          <w:p w14:paraId="5BC788C1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（4）基本公共服务群众满意度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5DDB5C1C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文化开放与包容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26DC91D4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厦门市文化和旅游局</w:t>
            </w:r>
          </w:p>
        </w:tc>
        <w:tc>
          <w:tcPr>
            <w:tcW w:w="4663" w:type="dxa"/>
            <w:tcBorders>
              <w:top w:val="nil"/>
            </w:tcBorders>
            <w:vAlign w:val="center"/>
          </w:tcPr>
          <w:p w14:paraId="04239856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厦门市体育局、中共厦门市委宣传部（市文发办）、中共厦门市委精神文明建设办公室、共青团厦门市委员会</w:t>
            </w:r>
          </w:p>
        </w:tc>
      </w:tr>
      <w:tr w14:paraId="330EC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 w14:paraId="4740A247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 w14:paraId="3D8F7F78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color="000000" w:themeColor="text1" w:sz="4" w:space="0"/>
            </w:tcBorders>
            <w:vAlign w:val="center"/>
          </w:tcPr>
          <w:p w14:paraId="53E54E91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人才教育</w:t>
            </w:r>
          </w:p>
        </w:tc>
        <w:tc>
          <w:tcPr>
            <w:tcW w:w="1290" w:type="dxa"/>
            <w:tcBorders>
              <w:bottom w:val="single" w:color="000000" w:themeColor="text1" w:sz="4" w:space="0"/>
            </w:tcBorders>
            <w:vAlign w:val="center"/>
          </w:tcPr>
          <w:p w14:paraId="192325D2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厦门市教育局</w:t>
            </w:r>
          </w:p>
        </w:tc>
        <w:tc>
          <w:tcPr>
            <w:tcW w:w="4663" w:type="dxa"/>
            <w:tcBorders>
              <w:bottom w:val="single" w:color="000000" w:themeColor="text1" w:sz="4" w:space="0"/>
            </w:tcBorders>
            <w:vAlign w:val="center"/>
          </w:tcPr>
          <w:p w14:paraId="21542C3B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厦门市人力资源和社会保障局</w:t>
            </w:r>
          </w:p>
        </w:tc>
      </w:tr>
      <w:tr w14:paraId="369329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 w14:paraId="5CC6627B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 w14:paraId="4C92097D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70928BC9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医疗福祉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 w14:paraId="1945A252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厦门市卫生健康委员会</w:t>
            </w:r>
          </w:p>
        </w:tc>
        <w:tc>
          <w:tcPr>
            <w:tcW w:w="4663" w:type="dxa"/>
            <w:tcBorders>
              <w:bottom w:val="single" w:color="auto" w:sz="4" w:space="0"/>
            </w:tcBorders>
            <w:vAlign w:val="center"/>
          </w:tcPr>
          <w:p w14:paraId="534EF3D0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厦门市医疗保障局</w:t>
            </w:r>
          </w:p>
        </w:tc>
      </w:tr>
      <w:tr w14:paraId="1BFBE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 w14:paraId="4205C6D3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 w14:paraId="054D0334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 w14:paraId="55B7A062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养老服务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 w14:paraId="692778E3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厦门市民政局</w:t>
            </w:r>
          </w:p>
        </w:tc>
        <w:tc>
          <w:tcPr>
            <w:tcW w:w="4663" w:type="dxa"/>
            <w:tcBorders>
              <w:top w:val="single" w:color="auto" w:sz="4" w:space="0"/>
            </w:tcBorders>
            <w:vAlign w:val="center"/>
          </w:tcPr>
          <w:p w14:paraId="0D31CD57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</w:tr>
      <w:tr w14:paraId="342CE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5" w:hRule="atLeast"/>
          <w:jc w:val="center"/>
        </w:trPr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 w14:paraId="2409574E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590B198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（5）蓝天碧水净土森林覆盖率</w:t>
            </w:r>
          </w:p>
        </w:tc>
        <w:tc>
          <w:tcPr>
            <w:tcW w:w="2481" w:type="dxa"/>
            <w:gridSpan w:val="2"/>
            <w:vAlign w:val="center"/>
          </w:tcPr>
          <w:p w14:paraId="614C46A7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厦门市生态环境局</w:t>
            </w:r>
          </w:p>
        </w:tc>
        <w:tc>
          <w:tcPr>
            <w:tcW w:w="4663" w:type="dxa"/>
            <w:vAlign w:val="center"/>
          </w:tcPr>
          <w:p w14:paraId="7F58C24F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厦门市自然资源和规划局、厦门市市政园林局、厦门市发展和改革委员会</w:t>
            </w:r>
          </w:p>
        </w:tc>
      </w:tr>
      <w:tr w14:paraId="064408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 w14:paraId="7BD36CE1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E8F45C2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（6）综合立体交通指数</w:t>
            </w:r>
          </w:p>
        </w:tc>
        <w:tc>
          <w:tcPr>
            <w:tcW w:w="2481" w:type="dxa"/>
            <w:gridSpan w:val="2"/>
            <w:vAlign w:val="center"/>
          </w:tcPr>
          <w:p w14:paraId="4CBED20B">
            <w:pPr>
              <w:spacing w:line="380" w:lineRule="exact"/>
              <w:jc w:val="center"/>
              <w:outlineLv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厦门市交通运输局</w:t>
            </w:r>
          </w:p>
        </w:tc>
        <w:tc>
          <w:tcPr>
            <w:tcW w:w="4663" w:type="dxa"/>
            <w:vAlign w:val="center"/>
          </w:tcPr>
          <w:p w14:paraId="3BF5B40E">
            <w:pPr>
              <w:spacing w:line="380" w:lineRule="exact"/>
              <w:jc w:val="left"/>
              <w:outlineLvl w:val="0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厦门港口管理局、</w:t>
            </w:r>
            <w:r>
              <w:rPr>
                <w:rFonts w:hint="eastAsia" w:ascii="仿宋_GB2312" w:hAnsi="仿宋" w:eastAsia="仿宋_GB2312"/>
                <w:sz w:val="24"/>
              </w:rPr>
              <w:t>厦门市发展和改革委员会</w:t>
            </w:r>
          </w:p>
        </w:tc>
      </w:tr>
    </w:tbl>
    <w:p w14:paraId="636411D9">
      <w:pPr>
        <w:spacing w:line="480" w:lineRule="exact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备注：根据厦委办〔2020〕78号牵头单位和责任单位分工列表</w:t>
      </w:r>
    </w:p>
    <w:p w14:paraId="7A6A3308"/>
    <w:sectPr>
      <w:footerReference r:id="rId3" w:type="default"/>
      <w:footerReference r:id="rId4" w:type="even"/>
      <w:pgSz w:w="11906" w:h="16838"/>
      <w:pgMar w:top="1814" w:right="1531" w:bottom="1587" w:left="1531" w:header="851" w:footer="794" w:gutter="0"/>
      <w:pgNumType w:start="16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3E5FF">
    <w:pPr>
      <w:pStyle w:val="4"/>
      <w:jc w:val="center"/>
    </w:pPr>
  </w:p>
  <w:p w14:paraId="7D623F35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6D23C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3E12AB2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057"/>
    <w:rsid w:val="00000A2C"/>
    <w:rsid w:val="0000641A"/>
    <w:rsid w:val="000121B6"/>
    <w:rsid w:val="00014E93"/>
    <w:rsid w:val="000469C2"/>
    <w:rsid w:val="0005174E"/>
    <w:rsid w:val="00087208"/>
    <w:rsid w:val="0009140B"/>
    <w:rsid w:val="000A0818"/>
    <w:rsid w:val="000A4E26"/>
    <w:rsid w:val="000A57E2"/>
    <w:rsid w:val="000B4B42"/>
    <w:rsid w:val="000C1ABC"/>
    <w:rsid w:val="000D0C74"/>
    <w:rsid w:val="000E1793"/>
    <w:rsid w:val="000E3CEE"/>
    <w:rsid w:val="000E65A0"/>
    <w:rsid w:val="000E7022"/>
    <w:rsid w:val="000F2B30"/>
    <w:rsid w:val="000F4840"/>
    <w:rsid w:val="00114F0E"/>
    <w:rsid w:val="00125480"/>
    <w:rsid w:val="00132EEB"/>
    <w:rsid w:val="001416F1"/>
    <w:rsid w:val="0014427C"/>
    <w:rsid w:val="00147217"/>
    <w:rsid w:val="0019536D"/>
    <w:rsid w:val="001C1809"/>
    <w:rsid w:val="001C1D82"/>
    <w:rsid w:val="001F0B69"/>
    <w:rsid w:val="001F7296"/>
    <w:rsid w:val="0020688D"/>
    <w:rsid w:val="002767DF"/>
    <w:rsid w:val="00292785"/>
    <w:rsid w:val="002B16CE"/>
    <w:rsid w:val="002E3318"/>
    <w:rsid w:val="002F17ED"/>
    <w:rsid w:val="002F2982"/>
    <w:rsid w:val="00323D11"/>
    <w:rsid w:val="00337BE8"/>
    <w:rsid w:val="0034431D"/>
    <w:rsid w:val="00362957"/>
    <w:rsid w:val="00365DA7"/>
    <w:rsid w:val="003B6FA9"/>
    <w:rsid w:val="003D4BB5"/>
    <w:rsid w:val="003D6E89"/>
    <w:rsid w:val="003F4A74"/>
    <w:rsid w:val="00403A11"/>
    <w:rsid w:val="00420D6E"/>
    <w:rsid w:val="00426EAF"/>
    <w:rsid w:val="00444C49"/>
    <w:rsid w:val="00450CB9"/>
    <w:rsid w:val="00455590"/>
    <w:rsid w:val="00461CC4"/>
    <w:rsid w:val="00467A75"/>
    <w:rsid w:val="00471094"/>
    <w:rsid w:val="00483D37"/>
    <w:rsid w:val="00483E21"/>
    <w:rsid w:val="00490ABA"/>
    <w:rsid w:val="0049181B"/>
    <w:rsid w:val="00496122"/>
    <w:rsid w:val="004A0B6C"/>
    <w:rsid w:val="004A28BB"/>
    <w:rsid w:val="004B313F"/>
    <w:rsid w:val="004C03E5"/>
    <w:rsid w:val="004C600E"/>
    <w:rsid w:val="004E1904"/>
    <w:rsid w:val="00513155"/>
    <w:rsid w:val="005248A3"/>
    <w:rsid w:val="00536748"/>
    <w:rsid w:val="005460A3"/>
    <w:rsid w:val="0056745E"/>
    <w:rsid w:val="00567A14"/>
    <w:rsid w:val="00583927"/>
    <w:rsid w:val="00594806"/>
    <w:rsid w:val="0059771B"/>
    <w:rsid w:val="005F0328"/>
    <w:rsid w:val="00603206"/>
    <w:rsid w:val="00611A92"/>
    <w:rsid w:val="0061380E"/>
    <w:rsid w:val="00615F4E"/>
    <w:rsid w:val="0064099A"/>
    <w:rsid w:val="00663F25"/>
    <w:rsid w:val="00665D1A"/>
    <w:rsid w:val="006A2784"/>
    <w:rsid w:val="006B37DE"/>
    <w:rsid w:val="007218EA"/>
    <w:rsid w:val="00722C0F"/>
    <w:rsid w:val="00724425"/>
    <w:rsid w:val="00753168"/>
    <w:rsid w:val="00764108"/>
    <w:rsid w:val="00766E92"/>
    <w:rsid w:val="007E70B9"/>
    <w:rsid w:val="007F2882"/>
    <w:rsid w:val="007F5285"/>
    <w:rsid w:val="00810D0E"/>
    <w:rsid w:val="00824C21"/>
    <w:rsid w:val="00847AC7"/>
    <w:rsid w:val="008A0628"/>
    <w:rsid w:val="008A6A58"/>
    <w:rsid w:val="008E1FB5"/>
    <w:rsid w:val="008F0F9F"/>
    <w:rsid w:val="00910057"/>
    <w:rsid w:val="00916FBC"/>
    <w:rsid w:val="00922B1B"/>
    <w:rsid w:val="00990754"/>
    <w:rsid w:val="00995F20"/>
    <w:rsid w:val="009E4AF3"/>
    <w:rsid w:val="009E5DFE"/>
    <w:rsid w:val="009E6433"/>
    <w:rsid w:val="009F1604"/>
    <w:rsid w:val="00A14991"/>
    <w:rsid w:val="00A26FE2"/>
    <w:rsid w:val="00A4631C"/>
    <w:rsid w:val="00A557E5"/>
    <w:rsid w:val="00A60075"/>
    <w:rsid w:val="00A65718"/>
    <w:rsid w:val="00A76BB3"/>
    <w:rsid w:val="00AB640A"/>
    <w:rsid w:val="00AD3FBC"/>
    <w:rsid w:val="00AF2998"/>
    <w:rsid w:val="00B221CC"/>
    <w:rsid w:val="00B64D6D"/>
    <w:rsid w:val="00B76A36"/>
    <w:rsid w:val="00B831D9"/>
    <w:rsid w:val="00B83A99"/>
    <w:rsid w:val="00B97EA7"/>
    <w:rsid w:val="00BB0961"/>
    <w:rsid w:val="00BC1E8D"/>
    <w:rsid w:val="00BD6ECA"/>
    <w:rsid w:val="00BD7EDB"/>
    <w:rsid w:val="00BF6DE8"/>
    <w:rsid w:val="00C23864"/>
    <w:rsid w:val="00C52885"/>
    <w:rsid w:val="00C60377"/>
    <w:rsid w:val="00C82858"/>
    <w:rsid w:val="00CC5AE9"/>
    <w:rsid w:val="00CD022E"/>
    <w:rsid w:val="00D03904"/>
    <w:rsid w:val="00D154DF"/>
    <w:rsid w:val="00D56612"/>
    <w:rsid w:val="00D70162"/>
    <w:rsid w:val="00D72426"/>
    <w:rsid w:val="00D8000D"/>
    <w:rsid w:val="00D842C5"/>
    <w:rsid w:val="00D85D36"/>
    <w:rsid w:val="00DB03E4"/>
    <w:rsid w:val="00DE1CDA"/>
    <w:rsid w:val="00E12339"/>
    <w:rsid w:val="00E2031E"/>
    <w:rsid w:val="00E333A1"/>
    <w:rsid w:val="00E4635C"/>
    <w:rsid w:val="00E854C1"/>
    <w:rsid w:val="00EA560B"/>
    <w:rsid w:val="00EC00F4"/>
    <w:rsid w:val="00EC1271"/>
    <w:rsid w:val="00ED1FBC"/>
    <w:rsid w:val="00EE1EDE"/>
    <w:rsid w:val="00F05500"/>
    <w:rsid w:val="00F13F6D"/>
    <w:rsid w:val="00F16463"/>
    <w:rsid w:val="00F349A3"/>
    <w:rsid w:val="00F3730C"/>
    <w:rsid w:val="00F576D1"/>
    <w:rsid w:val="00F7568F"/>
    <w:rsid w:val="00F82E9D"/>
    <w:rsid w:val="00F84E19"/>
    <w:rsid w:val="00F8572A"/>
    <w:rsid w:val="00FA6824"/>
    <w:rsid w:val="00FB09FB"/>
    <w:rsid w:val="00FC4AF4"/>
    <w:rsid w:val="00FD2855"/>
    <w:rsid w:val="00FE62F9"/>
    <w:rsid w:val="03C34999"/>
    <w:rsid w:val="0E474690"/>
    <w:rsid w:val="35FC587D"/>
    <w:rsid w:val="44BF70E3"/>
    <w:rsid w:val="58241EF3"/>
    <w:rsid w:val="5A787790"/>
    <w:rsid w:val="61750874"/>
    <w:rsid w:val="67E3570B"/>
    <w:rsid w:val="6ED87DED"/>
    <w:rsid w:val="76C11A42"/>
    <w:rsid w:val="7AE9737F"/>
    <w:rsid w:val="7F5D4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C13E-CA1C-4353-BDA4-69D2D6EBB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1457</Words>
  <Characters>1464</Characters>
  <Lines>11</Lines>
  <Paragraphs>3</Paragraphs>
  <TotalTime>0</TotalTime>
  <ScaleCrop>false</ScaleCrop>
  <LinksUpToDate>false</LinksUpToDate>
  <CharactersWithSpaces>1466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2021-07-29T00:00:00Z</dcterms:created>
  <dc:creator>user</dc:creator>
  <cp:lastModifiedBy>逸尘</cp:lastModifiedBy>
  <cp:lastPrinted>2021-06-18T01:32:00Z</cp:lastPrinted>
  <dcterms:modified xsi:type="dcterms:W3CDTF">2025-04-03T03:09:38Z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eyJoZGlkIjoiMzEwNTM5NzYwMDRjMzkwZTVkZjY2ODkwMGIxNGU0OTUiLCJ1c2VySWQiOiIyMDU3NTIyMDgifQ==</vt:lpwstr>
  </property>
  <property fmtid="{D5CDD505-2E9C-101B-9397-08002B2CF9AE}" pid="4" name="ICV">
    <vt:lpwstr>666219A4AE59469C87B59D0A6DA48A97_12</vt:lpwstr>
  </property>
</Properties>
</file>