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774"/>
        <w:gridCol w:w="634"/>
        <w:gridCol w:w="652"/>
        <w:gridCol w:w="616"/>
        <w:gridCol w:w="412"/>
        <w:gridCol w:w="412"/>
        <w:gridCol w:w="696"/>
        <w:gridCol w:w="507"/>
        <w:gridCol w:w="360"/>
        <w:gridCol w:w="493"/>
        <w:gridCol w:w="407"/>
        <w:gridCol w:w="443"/>
        <w:gridCol w:w="457"/>
        <w:gridCol w:w="394"/>
        <w:gridCol w:w="506"/>
        <w:gridCol w:w="441"/>
        <w:gridCol w:w="540"/>
        <w:gridCol w:w="453"/>
        <w:gridCol w:w="540"/>
        <w:gridCol w:w="720"/>
        <w:gridCol w:w="625"/>
        <w:gridCol w:w="404"/>
        <w:gridCol w:w="411"/>
        <w:gridCol w:w="540"/>
        <w:gridCol w:w="635"/>
        <w:gridCol w:w="540"/>
        <w:gridCol w:w="720"/>
        <w:gridCol w:w="449"/>
        <w:gridCol w:w="446"/>
        <w:gridCol w:w="425"/>
      </w:tblGrid>
      <w:tr w:rsidR="00726BB8" w:rsidTr="00891B60">
        <w:trPr>
          <w:trHeight w:val="809"/>
          <w:jc w:val="center"/>
        </w:trPr>
        <w:tc>
          <w:tcPr>
            <w:tcW w:w="15652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6BB8" w:rsidRDefault="00726BB8" w:rsidP="00891B60">
            <w:pPr>
              <w:widowControl/>
              <w:snapToGrid w:val="0"/>
              <w:rPr>
                <w:rFonts w:ascii="黑体" w:eastAsia="黑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kern w:val="0"/>
                <w:sz w:val="32"/>
                <w:szCs w:val="32"/>
              </w:rPr>
              <w:t>附件：</w:t>
            </w:r>
          </w:p>
          <w:p w:rsidR="00726BB8" w:rsidRDefault="00726BB8" w:rsidP="00891B60">
            <w:pPr>
              <w:widowControl/>
              <w:snapToGrid w:val="0"/>
              <w:jc w:val="center"/>
              <w:rPr>
                <w:rFonts w:ascii="方正小标宋简体" w:eastAsia="方正小标宋简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cs="宋体" w:hint="eastAsia"/>
                <w:bCs/>
                <w:kern w:val="0"/>
                <w:sz w:val="32"/>
                <w:szCs w:val="32"/>
              </w:rPr>
              <w:t>厦门市2017年造林绿化和森林经营项目任务安排表</w:t>
            </w:r>
          </w:p>
        </w:tc>
      </w:tr>
      <w:tr w:rsidR="00726BB8" w:rsidTr="00891B60">
        <w:trPr>
          <w:trHeight w:val="279"/>
          <w:jc w:val="center"/>
        </w:trPr>
        <w:tc>
          <w:tcPr>
            <w:tcW w:w="1565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26BB8" w:rsidRDefault="00726BB8" w:rsidP="00891B60">
            <w:pPr>
              <w:widowControl/>
              <w:jc w:val="right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单位：亩、平方米 、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个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726BB8" w:rsidTr="00891B60">
        <w:trPr>
          <w:trHeight w:val="26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总任务</w:t>
            </w:r>
          </w:p>
        </w:tc>
        <w:tc>
          <w:tcPr>
            <w:tcW w:w="110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植树造林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森林抚育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封山</w:t>
            </w: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br/>
              <w:t>育林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林业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碳汇项目</w:t>
            </w:r>
            <w:proofErr w:type="gramEnd"/>
          </w:p>
        </w:tc>
      </w:tr>
      <w:tr w:rsidR="00726BB8" w:rsidTr="00891B60">
        <w:trPr>
          <w:trHeight w:val="332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合计</w:t>
            </w:r>
          </w:p>
        </w:tc>
        <w:tc>
          <w:tcPr>
            <w:tcW w:w="8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三带一区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其它人工造林更新</w:t>
            </w:r>
          </w:p>
        </w:tc>
        <w:tc>
          <w:tcPr>
            <w:tcW w:w="1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</w:tr>
      <w:tr w:rsidR="00726BB8" w:rsidTr="00891B60">
        <w:trPr>
          <w:trHeight w:val="57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沿海基干林带体系建设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生物防火林带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森林生态景观带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重点生态区位林分修复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其中珍贵用材树种造林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不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炼山造林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其中近三年新造生物防火林带抚育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其中重点林分森林抚育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其中基干林带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</w:tr>
      <w:tr w:rsidR="00726BB8" w:rsidTr="00891B60">
        <w:trPr>
          <w:trHeight w:val="603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沙岸、泥岸人工造林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岩岸人工造林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石漠化造林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林带修复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高速公路森林生态景观通道建设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乡村生态景观林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中心城区环城一重山森林生态景观 提升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</w:tr>
      <w:tr w:rsidR="00726BB8" w:rsidTr="00891B60">
        <w:trPr>
          <w:trHeight w:val="2544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人工造林小计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其中征（租）地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其中喷（滴）灌面积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其中风障面积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其中互花米草除治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其中滩涂造林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其中示范基地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/>
        </w:tc>
      </w:tr>
      <w:tr w:rsidR="00726BB8" w:rsidTr="00891B60">
        <w:trPr>
          <w:trHeight w:val="50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kern w:val="0"/>
                <w:sz w:val="16"/>
                <w:szCs w:val="16"/>
              </w:rPr>
              <w:t>29</w:t>
            </w:r>
          </w:p>
        </w:tc>
      </w:tr>
      <w:tr w:rsidR="00726BB8" w:rsidTr="00891B60">
        <w:trPr>
          <w:trHeight w:val="36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12"/>
                <w:szCs w:val="12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2"/>
                <w:szCs w:val="12"/>
              </w:rPr>
              <w:t>厦门市计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39450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21650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20150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20000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1500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1500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0 </w:t>
            </w:r>
          </w:p>
        </w:tc>
      </w:tr>
      <w:tr w:rsidR="00726BB8" w:rsidTr="00891B60">
        <w:trPr>
          <w:trHeight w:val="36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集美区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11850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5150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5150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150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5000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26BB8" w:rsidTr="00891B60">
        <w:trPr>
          <w:trHeight w:val="36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海</w:t>
            </w:r>
            <w:proofErr w:type="gramStart"/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沧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区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10500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8000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8000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8000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2500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26BB8" w:rsidTr="00891B60">
        <w:trPr>
          <w:trHeight w:val="36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同安区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7300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5000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5000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5000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2300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26BB8" w:rsidTr="00891B60">
        <w:trPr>
          <w:trHeight w:val="53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16"/>
                <w:szCs w:val="16"/>
              </w:rPr>
              <w:t>翔安区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9800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3500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2000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2000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 xml:space="preserve">1500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1500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6300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BB8" w:rsidRDefault="00726BB8" w:rsidP="00891B6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726BB8" w:rsidTr="00891B60">
        <w:trPr>
          <w:trHeight w:val="559"/>
          <w:jc w:val="center"/>
        </w:trPr>
        <w:tc>
          <w:tcPr>
            <w:tcW w:w="1565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6BB8" w:rsidRDefault="00726BB8" w:rsidP="00891B60">
            <w:pPr>
              <w:widowControl/>
              <w:spacing w:line="590" w:lineRule="exact"/>
              <w:jc w:val="left"/>
              <w:rPr>
                <w:rFonts w:asci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cs="宋体" w:hint="eastAsia"/>
                <w:kern w:val="0"/>
                <w:sz w:val="16"/>
                <w:szCs w:val="16"/>
              </w:rPr>
              <w:t>备注：①(总任务)1栏=2栏+24栏+27栏;②(植树造林)2栏=3栏+20栏；③(三带一区)3栏=4栏+14栏+15栏+19栏；④(沿海基干林带)4栏=5栏+11栏+12栏+13栏；⑤(森林生态景观带)15栏=16栏+17栏+18栏。</w:t>
            </w:r>
          </w:p>
        </w:tc>
      </w:tr>
    </w:tbl>
    <w:p w:rsidR="00726BB8" w:rsidRDefault="00726BB8" w:rsidP="00726BB8">
      <w:pPr>
        <w:rPr>
          <w:rFonts w:hint="eastAsia"/>
        </w:rPr>
      </w:pPr>
    </w:p>
    <w:p w:rsidR="004E6CA9" w:rsidRPr="00726BB8" w:rsidRDefault="004E6CA9"/>
    <w:sectPr w:rsidR="004E6CA9" w:rsidRPr="00726BB8" w:rsidSect="001B0F7B">
      <w:pgSz w:w="16838" w:h="11906" w:orient="landscape"/>
      <w:pgMar w:top="1134" w:right="737" w:bottom="1304" w:left="737" w:header="851" w:footer="992" w:gutter="0"/>
      <w:pgNumType w:start="5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BB8"/>
    <w:rsid w:val="004E6CA9"/>
    <w:rsid w:val="00726BB8"/>
    <w:rsid w:val="00D41586"/>
    <w:rsid w:val="00D9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中国石油大学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2017-02-07T07:01:00Z</dcterms:created>
  <dcterms:modified xsi:type="dcterms:W3CDTF">2017-02-07T07:03:00Z</dcterms:modified>
</cp:coreProperties>
</file>