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C8" w:rsidRDefault="008A0D0A" w:rsidP="00E20A9D">
      <w:pPr>
        <w:spacing w:after="120" w:line="360" w:lineRule="auto"/>
        <w:rPr>
          <w:rFonts w:eastAsia="黑体"/>
          <w:color w:val="000000"/>
          <w:sz w:val="30"/>
          <w:szCs w:val="30"/>
        </w:rPr>
      </w:pPr>
      <w:r w:rsidRPr="005B14B4">
        <w:rPr>
          <w:rFonts w:eastAsia="黑体" w:hint="eastAsia"/>
          <w:color w:val="000000"/>
          <w:sz w:val="30"/>
          <w:szCs w:val="30"/>
        </w:rPr>
        <w:t>应急预案编号：</w:t>
      </w:r>
    </w:p>
    <w:p w:rsidR="00A969C8" w:rsidRDefault="00A969C8" w:rsidP="00E20A9D">
      <w:pPr>
        <w:spacing w:after="120" w:line="360" w:lineRule="auto"/>
        <w:jc w:val="center"/>
        <w:rPr>
          <w:rFonts w:eastAsia="黑体"/>
          <w:color w:val="000000"/>
          <w:sz w:val="72"/>
          <w:szCs w:val="72"/>
        </w:rPr>
      </w:pPr>
    </w:p>
    <w:p w:rsidR="00A969C8" w:rsidRPr="00A969C8" w:rsidRDefault="00A969C8" w:rsidP="00E20A9D">
      <w:pPr>
        <w:spacing w:after="120" w:line="360" w:lineRule="auto"/>
        <w:jc w:val="center"/>
        <w:rPr>
          <w:rFonts w:ascii="方正小标宋简体" w:eastAsia="方正小标宋简体"/>
          <w:color w:val="000000"/>
          <w:sz w:val="72"/>
          <w:szCs w:val="72"/>
        </w:rPr>
      </w:pPr>
    </w:p>
    <w:p w:rsidR="00A969C8" w:rsidRPr="00A969C8" w:rsidRDefault="00A969C8" w:rsidP="00E20A9D">
      <w:pPr>
        <w:spacing w:after="120" w:line="360" w:lineRule="auto"/>
        <w:jc w:val="center"/>
        <w:rPr>
          <w:rFonts w:ascii="方正小标宋简体" w:eastAsia="方正小标宋简体"/>
          <w:color w:val="000000"/>
          <w:sz w:val="44"/>
          <w:szCs w:val="44"/>
        </w:rPr>
      </w:pPr>
      <w:r w:rsidRPr="00A969C8">
        <w:rPr>
          <w:rFonts w:ascii="方正小标宋简体" w:eastAsia="方正小标宋简体" w:hint="eastAsia"/>
          <w:color w:val="000000"/>
          <w:sz w:val="44"/>
          <w:szCs w:val="44"/>
        </w:rPr>
        <w:t>厦门市突发环境事件</w:t>
      </w:r>
    </w:p>
    <w:p w:rsidR="00A969C8" w:rsidRPr="00A969C8" w:rsidRDefault="00A969C8" w:rsidP="00E20A9D">
      <w:pPr>
        <w:spacing w:after="120" w:line="360" w:lineRule="auto"/>
        <w:jc w:val="center"/>
        <w:rPr>
          <w:rFonts w:ascii="方正小标宋简体" w:eastAsia="方正小标宋简体"/>
          <w:color w:val="000000"/>
          <w:sz w:val="44"/>
          <w:szCs w:val="44"/>
        </w:rPr>
      </w:pPr>
      <w:r w:rsidRPr="00A969C8">
        <w:rPr>
          <w:rFonts w:ascii="方正小标宋简体" w:eastAsia="方正小标宋简体" w:hint="eastAsia"/>
          <w:color w:val="000000"/>
          <w:sz w:val="44"/>
          <w:szCs w:val="44"/>
        </w:rPr>
        <w:t>应急预案</w:t>
      </w:r>
    </w:p>
    <w:p w:rsidR="00A969C8" w:rsidRPr="00A969C8" w:rsidRDefault="00A969C8" w:rsidP="00E20A9D">
      <w:pPr>
        <w:spacing w:after="120" w:line="360" w:lineRule="auto"/>
        <w:jc w:val="center"/>
        <w:rPr>
          <w:rFonts w:ascii="宋体" w:hAnsi="宋体"/>
          <w:bCs/>
          <w:color w:val="000000"/>
          <w:sz w:val="36"/>
          <w:szCs w:val="36"/>
        </w:rPr>
      </w:pPr>
      <w:r w:rsidRPr="00A969C8">
        <w:rPr>
          <w:rFonts w:ascii="宋体" w:hAnsi="宋体" w:hint="eastAsia"/>
          <w:bCs/>
          <w:color w:val="000000"/>
          <w:sz w:val="36"/>
          <w:szCs w:val="36"/>
        </w:rPr>
        <w:t>（</w:t>
      </w:r>
      <w:r w:rsidRPr="00A969C8">
        <w:rPr>
          <w:rFonts w:ascii="宋体" w:hAnsi="宋体"/>
          <w:bCs/>
          <w:color w:val="000000"/>
          <w:sz w:val="36"/>
          <w:szCs w:val="36"/>
        </w:rPr>
        <w:t>2018</w:t>
      </w:r>
      <w:r w:rsidRPr="00A969C8">
        <w:rPr>
          <w:rFonts w:ascii="宋体" w:hAnsi="宋体" w:hint="eastAsia"/>
          <w:bCs/>
          <w:color w:val="000000"/>
          <w:sz w:val="36"/>
          <w:szCs w:val="36"/>
        </w:rPr>
        <w:t>年修订版）</w:t>
      </w:r>
    </w:p>
    <w:p w:rsidR="00A969C8" w:rsidRDefault="00A969C8" w:rsidP="00E20A9D">
      <w:pPr>
        <w:spacing w:after="120" w:line="360" w:lineRule="auto"/>
        <w:jc w:val="center"/>
        <w:rPr>
          <w:color w:val="000000"/>
        </w:rPr>
      </w:pPr>
    </w:p>
    <w:p w:rsidR="00A969C8" w:rsidRDefault="00A969C8" w:rsidP="00E20A9D">
      <w:pPr>
        <w:spacing w:after="120" w:line="360" w:lineRule="auto"/>
        <w:jc w:val="center"/>
        <w:rPr>
          <w:color w:val="000000"/>
        </w:rPr>
      </w:pPr>
    </w:p>
    <w:p w:rsidR="00A969C8" w:rsidRDefault="00A969C8" w:rsidP="00E20A9D">
      <w:pPr>
        <w:spacing w:after="120" w:line="360" w:lineRule="auto"/>
        <w:jc w:val="center"/>
        <w:rPr>
          <w:color w:val="000000"/>
        </w:rPr>
      </w:pPr>
    </w:p>
    <w:p w:rsidR="00A969C8" w:rsidRDefault="00A969C8" w:rsidP="00E20A9D">
      <w:pPr>
        <w:spacing w:after="120" w:line="360" w:lineRule="auto"/>
        <w:jc w:val="center"/>
        <w:rPr>
          <w:color w:val="000000"/>
        </w:rPr>
      </w:pPr>
    </w:p>
    <w:p w:rsidR="00A969C8" w:rsidRDefault="00A969C8" w:rsidP="00E20A9D">
      <w:pPr>
        <w:spacing w:after="120" w:line="360" w:lineRule="auto"/>
        <w:jc w:val="center"/>
        <w:rPr>
          <w:color w:val="000000"/>
        </w:rPr>
      </w:pPr>
    </w:p>
    <w:p w:rsidR="00A969C8" w:rsidRDefault="00A969C8" w:rsidP="00E20A9D">
      <w:pPr>
        <w:spacing w:after="120" w:line="360" w:lineRule="auto"/>
        <w:jc w:val="center"/>
        <w:rPr>
          <w:rFonts w:ascii="宋体" w:hAnsi="宋体"/>
          <w:color w:val="000000"/>
          <w:sz w:val="28"/>
          <w:szCs w:val="28"/>
        </w:rPr>
      </w:pPr>
    </w:p>
    <w:p w:rsidR="00A969C8" w:rsidRDefault="00A969C8" w:rsidP="00E20A9D">
      <w:pPr>
        <w:spacing w:after="120" w:line="360" w:lineRule="auto"/>
        <w:jc w:val="center"/>
        <w:rPr>
          <w:rFonts w:ascii="宋体" w:hAnsi="宋体"/>
          <w:color w:val="000000"/>
          <w:sz w:val="28"/>
          <w:szCs w:val="28"/>
        </w:rPr>
      </w:pPr>
    </w:p>
    <w:p w:rsidR="00A969C8" w:rsidRDefault="00A969C8" w:rsidP="00E20A9D">
      <w:pPr>
        <w:spacing w:after="120" w:line="360" w:lineRule="auto"/>
        <w:jc w:val="center"/>
        <w:rPr>
          <w:rFonts w:ascii="宋体" w:hAnsi="宋体"/>
          <w:color w:val="000000"/>
          <w:sz w:val="28"/>
          <w:szCs w:val="28"/>
        </w:rPr>
      </w:pPr>
    </w:p>
    <w:p w:rsidR="00A969C8" w:rsidRDefault="00A969C8" w:rsidP="00E20A9D">
      <w:pPr>
        <w:spacing w:after="120" w:line="360" w:lineRule="auto"/>
        <w:jc w:val="center"/>
        <w:rPr>
          <w:rFonts w:ascii="宋体" w:hAnsi="宋体"/>
          <w:color w:val="000000"/>
          <w:sz w:val="28"/>
          <w:szCs w:val="28"/>
        </w:rPr>
      </w:pPr>
    </w:p>
    <w:p w:rsidR="00A969C8" w:rsidRDefault="00A969C8" w:rsidP="00E20A9D">
      <w:pPr>
        <w:spacing w:after="120" w:line="360" w:lineRule="auto"/>
        <w:ind w:leftChars="723" w:left="1518"/>
        <w:rPr>
          <w:rFonts w:ascii="宋体" w:hAnsi="宋体"/>
          <w:color w:val="000000"/>
          <w:sz w:val="28"/>
          <w:szCs w:val="28"/>
        </w:rPr>
      </w:pPr>
      <w:bookmarkStart w:id="0" w:name="_GoBack"/>
      <w:bookmarkEnd w:id="0"/>
    </w:p>
    <w:p w:rsidR="00A969C8" w:rsidRPr="00E20A9D" w:rsidRDefault="00A969C8" w:rsidP="00E20A9D">
      <w:pPr>
        <w:spacing w:after="120" w:line="360" w:lineRule="auto"/>
        <w:ind w:leftChars="723" w:left="1518"/>
        <w:rPr>
          <w:rFonts w:ascii="宋体" w:hAnsi="宋体"/>
          <w:color w:val="000000"/>
          <w:sz w:val="28"/>
          <w:szCs w:val="28"/>
        </w:rPr>
      </w:pPr>
    </w:p>
    <w:p w:rsidR="008A4F6F" w:rsidRDefault="008A4F6F" w:rsidP="00823E48">
      <w:pPr>
        <w:pStyle w:val="a9"/>
        <w:spacing w:before="0" w:beforeAutospacing="0" w:after="0" w:afterAutospacing="0" w:line="360" w:lineRule="auto"/>
        <w:ind w:firstLineChars="150" w:firstLine="450"/>
        <w:jc w:val="center"/>
        <w:rPr>
          <w:rFonts w:eastAsia="黑体"/>
          <w:sz w:val="30"/>
          <w:szCs w:val="30"/>
        </w:rPr>
        <w:sectPr w:rsidR="008A4F6F" w:rsidSect="00A12CA8">
          <w:headerReference w:type="even" r:id="rId8"/>
          <w:footerReference w:type="even" r:id="rId9"/>
          <w:footerReference w:type="default" r:id="rId10"/>
          <w:type w:val="continuous"/>
          <w:pgSz w:w="11906" w:h="16838"/>
          <w:pgMar w:top="1440" w:right="1701" w:bottom="1440" w:left="1701" w:header="709" w:footer="709" w:gutter="0"/>
          <w:pgNumType w:fmt="upperRoman" w:start="1"/>
          <w:cols w:space="708"/>
          <w:titlePg/>
          <w:docGrid w:linePitch="360"/>
        </w:sectPr>
      </w:pPr>
    </w:p>
    <w:p w:rsidR="00A969C8" w:rsidRDefault="008A0D0A" w:rsidP="00A969C8">
      <w:pPr>
        <w:pStyle w:val="a9"/>
        <w:spacing w:before="0" w:beforeAutospacing="0" w:after="0" w:afterAutospacing="0" w:line="360" w:lineRule="auto"/>
        <w:ind w:firstLineChars="150" w:firstLine="480"/>
        <w:jc w:val="center"/>
        <w:rPr>
          <w:rFonts w:ascii="黑体" w:eastAsia="黑体" w:hAnsi="黑体"/>
          <w:sz w:val="32"/>
          <w:szCs w:val="32"/>
        </w:rPr>
      </w:pPr>
      <w:r w:rsidRPr="00EE23EA">
        <w:rPr>
          <w:rFonts w:ascii="黑体" w:eastAsia="黑体" w:hAnsi="黑体" w:hint="eastAsia"/>
          <w:sz w:val="32"/>
          <w:szCs w:val="32"/>
        </w:rPr>
        <w:lastRenderedPageBreak/>
        <w:t>目  录</w:t>
      </w:r>
    </w:p>
    <w:p w:rsidR="00A969C8" w:rsidRDefault="00A969C8">
      <w:pPr>
        <w:pStyle w:val="10"/>
        <w:rPr>
          <w:rFonts w:ascii="宋体" w:hAnsi="宋体"/>
        </w:rPr>
      </w:pPr>
    </w:p>
    <w:p w:rsidR="00A969C8" w:rsidRPr="00A969C8" w:rsidRDefault="00A969C8">
      <w:pPr>
        <w:pStyle w:val="10"/>
        <w:rPr>
          <w:rFonts w:eastAsiaTheme="minorEastAsia"/>
          <w:noProof/>
          <w:kern w:val="2"/>
          <w:sz w:val="28"/>
          <w:szCs w:val="28"/>
        </w:rPr>
      </w:pPr>
      <w:r w:rsidRPr="00A969C8">
        <w:rPr>
          <w:rStyle w:val="aa"/>
          <w:rFonts w:eastAsiaTheme="minorEastAsia"/>
          <w:noProof/>
          <w:sz w:val="28"/>
          <w:szCs w:val="28"/>
        </w:rPr>
        <w:fldChar w:fldCharType="begin"/>
      </w:r>
      <w:r w:rsidRPr="00A969C8">
        <w:rPr>
          <w:rStyle w:val="aa"/>
          <w:rFonts w:eastAsiaTheme="minorEastAsia"/>
          <w:noProof/>
          <w:sz w:val="28"/>
          <w:szCs w:val="28"/>
        </w:rPr>
        <w:instrText xml:space="preserve"> TOC \o "1-3" \h \z \u </w:instrText>
      </w:r>
      <w:r w:rsidRPr="00A969C8">
        <w:rPr>
          <w:rStyle w:val="aa"/>
          <w:rFonts w:eastAsiaTheme="minorEastAsia"/>
          <w:noProof/>
          <w:sz w:val="28"/>
          <w:szCs w:val="28"/>
        </w:rPr>
        <w:fldChar w:fldCharType="separate"/>
      </w:r>
      <w:hyperlink w:anchor="_Toc532917480" w:history="1">
        <w:r w:rsidRPr="00A969C8">
          <w:rPr>
            <w:rStyle w:val="aa"/>
            <w:rFonts w:eastAsiaTheme="minorEastAsia"/>
            <w:noProof/>
            <w:sz w:val="28"/>
            <w:szCs w:val="28"/>
          </w:rPr>
          <w:t xml:space="preserve">1  </w:t>
        </w:r>
        <w:r w:rsidRPr="00A969C8">
          <w:rPr>
            <w:rStyle w:val="aa"/>
            <w:rFonts w:eastAsiaTheme="minorEastAsia" w:hint="eastAsia"/>
            <w:noProof/>
            <w:sz w:val="28"/>
            <w:szCs w:val="28"/>
          </w:rPr>
          <w:t>总则</w:t>
        </w:r>
        <w:r w:rsidRPr="00A969C8">
          <w:rPr>
            <w:rFonts w:eastAsiaTheme="minorEastAsia"/>
            <w:noProof/>
            <w:webHidden/>
            <w:sz w:val="28"/>
            <w:szCs w:val="28"/>
          </w:rPr>
          <w:tab/>
        </w:r>
        <w:r w:rsidRPr="00A969C8">
          <w:rPr>
            <w:rFonts w:eastAsiaTheme="minorEastAsia"/>
            <w:noProof/>
            <w:webHidden/>
            <w:sz w:val="28"/>
            <w:szCs w:val="28"/>
          </w:rPr>
          <w:fldChar w:fldCharType="begin"/>
        </w:r>
        <w:r w:rsidRPr="00A969C8">
          <w:rPr>
            <w:rFonts w:eastAsiaTheme="minorEastAsia"/>
            <w:noProof/>
            <w:webHidden/>
            <w:sz w:val="28"/>
            <w:szCs w:val="28"/>
          </w:rPr>
          <w:instrText xml:space="preserve"> PAGEREF _Toc532917480 \h </w:instrText>
        </w:r>
        <w:r w:rsidRPr="00A969C8">
          <w:rPr>
            <w:rFonts w:eastAsiaTheme="minorEastAsia"/>
            <w:noProof/>
            <w:webHidden/>
            <w:sz w:val="28"/>
            <w:szCs w:val="28"/>
          </w:rPr>
        </w:r>
        <w:r w:rsidRPr="00A969C8">
          <w:rPr>
            <w:rFonts w:eastAsiaTheme="minorEastAsia"/>
            <w:noProof/>
            <w:webHidden/>
            <w:sz w:val="28"/>
            <w:szCs w:val="28"/>
          </w:rPr>
          <w:fldChar w:fldCharType="separate"/>
        </w:r>
        <w:r w:rsidR="00F545EF">
          <w:rPr>
            <w:rFonts w:eastAsiaTheme="minorEastAsia"/>
            <w:noProof/>
            <w:webHidden/>
            <w:sz w:val="28"/>
            <w:szCs w:val="28"/>
          </w:rPr>
          <w:t>1</w:t>
        </w:r>
        <w:r w:rsidRPr="00A969C8">
          <w:rPr>
            <w:rFonts w:eastAsiaTheme="minorEastAsia"/>
            <w:noProof/>
            <w:webHidden/>
            <w:sz w:val="28"/>
            <w:szCs w:val="28"/>
          </w:rPr>
          <w:fldChar w:fldCharType="end"/>
        </w:r>
      </w:hyperlink>
    </w:p>
    <w:p w:rsidR="00A969C8" w:rsidRPr="00A969C8" w:rsidRDefault="00A969C8">
      <w:pPr>
        <w:pStyle w:val="21"/>
        <w:rPr>
          <w:kern w:val="2"/>
          <w:sz w:val="28"/>
          <w:szCs w:val="28"/>
        </w:rPr>
      </w:pPr>
      <w:hyperlink w:anchor="_Toc532917481" w:history="1">
        <w:r w:rsidRPr="00A969C8">
          <w:rPr>
            <w:rStyle w:val="aa"/>
            <w:sz w:val="28"/>
            <w:szCs w:val="28"/>
          </w:rPr>
          <w:t xml:space="preserve">1.1  </w:t>
        </w:r>
        <w:r w:rsidRPr="00A969C8">
          <w:rPr>
            <w:rStyle w:val="aa"/>
            <w:rFonts w:hint="eastAsia"/>
            <w:sz w:val="28"/>
            <w:szCs w:val="28"/>
          </w:rPr>
          <w:t>编制目的</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_Toc532917481 \h </w:instrText>
        </w:r>
        <w:r w:rsidRPr="00A969C8">
          <w:rPr>
            <w:webHidden/>
            <w:sz w:val="28"/>
            <w:szCs w:val="28"/>
          </w:rPr>
        </w:r>
        <w:r w:rsidRPr="00A969C8">
          <w:rPr>
            <w:webHidden/>
            <w:sz w:val="28"/>
            <w:szCs w:val="28"/>
          </w:rPr>
          <w:fldChar w:fldCharType="separate"/>
        </w:r>
        <w:r w:rsidR="00F545EF">
          <w:rPr>
            <w:webHidden/>
            <w:sz w:val="28"/>
            <w:szCs w:val="28"/>
          </w:rPr>
          <w:t>1</w:t>
        </w:r>
        <w:r w:rsidRPr="00A969C8">
          <w:rPr>
            <w:webHidden/>
            <w:sz w:val="28"/>
            <w:szCs w:val="28"/>
          </w:rPr>
          <w:fldChar w:fldCharType="end"/>
        </w:r>
      </w:hyperlink>
    </w:p>
    <w:p w:rsidR="00A969C8" w:rsidRPr="00A969C8" w:rsidRDefault="00A969C8">
      <w:pPr>
        <w:pStyle w:val="21"/>
        <w:rPr>
          <w:kern w:val="2"/>
          <w:sz w:val="28"/>
          <w:szCs w:val="28"/>
        </w:rPr>
      </w:pPr>
      <w:hyperlink w:anchor="_Toc532917482" w:history="1">
        <w:r w:rsidRPr="00A969C8">
          <w:rPr>
            <w:rStyle w:val="aa"/>
            <w:sz w:val="28"/>
            <w:szCs w:val="28"/>
          </w:rPr>
          <w:t xml:space="preserve">1.2  </w:t>
        </w:r>
        <w:r w:rsidRPr="00A969C8">
          <w:rPr>
            <w:rStyle w:val="aa"/>
            <w:rFonts w:hint="eastAsia"/>
            <w:sz w:val="28"/>
            <w:szCs w:val="28"/>
          </w:rPr>
          <w:t>编制依据</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_Toc532917482 \h </w:instrText>
        </w:r>
        <w:r w:rsidRPr="00A969C8">
          <w:rPr>
            <w:webHidden/>
            <w:sz w:val="28"/>
            <w:szCs w:val="28"/>
          </w:rPr>
        </w:r>
        <w:r w:rsidRPr="00A969C8">
          <w:rPr>
            <w:webHidden/>
            <w:sz w:val="28"/>
            <w:szCs w:val="28"/>
          </w:rPr>
          <w:fldChar w:fldCharType="separate"/>
        </w:r>
        <w:r w:rsidR="00F545EF">
          <w:rPr>
            <w:webHidden/>
            <w:sz w:val="28"/>
            <w:szCs w:val="28"/>
          </w:rPr>
          <w:t>1</w:t>
        </w:r>
        <w:r w:rsidRPr="00A969C8">
          <w:rPr>
            <w:webHidden/>
            <w:sz w:val="28"/>
            <w:szCs w:val="28"/>
          </w:rPr>
          <w:fldChar w:fldCharType="end"/>
        </w:r>
      </w:hyperlink>
    </w:p>
    <w:p w:rsidR="00A969C8" w:rsidRPr="00A969C8" w:rsidRDefault="00A969C8">
      <w:pPr>
        <w:pStyle w:val="21"/>
        <w:rPr>
          <w:kern w:val="2"/>
          <w:sz w:val="28"/>
          <w:szCs w:val="28"/>
        </w:rPr>
      </w:pPr>
      <w:hyperlink w:anchor="_Toc532917483" w:history="1">
        <w:r w:rsidRPr="00A969C8">
          <w:rPr>
            <w:rStyle w:val="aa"/>
            <w:sz w:val="28"/>
            <w:szCs w:val="28"/>
          </w:rPr>
          <w:t xml:space="preserve">1.3  </w:t>
        </w:r>
        <w:r w:rsidRPr="00A969C8">
          <w:rPr>
            <w:rStyle w:val="aa"/>
            <w:rFonts w:hint="eastAsia"/>
            <w:sz w:val="28"/>
            <w:szCs w:val="28"/>
          </w:rPr>
          <w:t>适用范围</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_Toc532917483 \h </w:instrText>
        </w:r>
        <w:r w:rsidRPr="00A969C8">
          <w:rPr>
            <w:webHidden/>
            <w:sz w:val="28"/>
            <w:szCs w:val="28"/>
          </w:rPr>
        </w:r>
        <w:r w:rsidRPr="00A969C8">
          <w:rPr>
            <w:webHidden/>
            <w:sz w:val="28"/>
            <w:szCs w:val="28"/>
          </w:rPr>
          <w:fldChar w:fldCharType="separate"/>
        </w:r>
        <w:r w:rsidR="00F545EF">
          <w:rPr>
            <w:webHidden/>
            <w:sz w:val="28"/>
            <w:szCs w:val="28"/>
          </w:rPr>
          <w:t>1</w:t>
        </w:r>
        <w:r w:rsidRPr="00A969C8">
          <w:rPr>
            <w:webHidden/>
            <w:sz w:val="28"/>
            <w:szCs w:val="28"/>
          </w:rPr>
          <w:fldChar w:fldCharType="end"/>
        </w:r>
      </w:hyperlink>
    </w:p>
    <w:p w:rsidR="00A969C8" w:rsidRPr="00A969C8" w:rsidRDefault="00A969C8">
      <w:pPr>
        <w:pStyle w:val="21"/>
        <w:rPr>
          <w:kern w:val="2"/>
          <w:sz w:val="28"/>
          <w:szCs w:val="28"/>
        </w:rPr>
      </w:pPr>
      <w:hyperlink w:anchor="_Toc532917484" w:history="1">
        <w:r w:rsidRPr="00A969C8">
          <w:rPr>
            <w:rStyle w:val="aa"/>
            <w:sz w:val="28"/>
            <w:szCs w:val="28"/>
          </w:rPr>
          <w:t xml:space="preserve">1.4  </w:t>
        </w:r>
        <w:r w:rsidRPr="00A969C8">
          <w:rPr>
            <w:rStyle w:val="aa"/>
            <w:rFonts w:hint="eastAsia"/>
            <w:sz w:val="28"/>
            <w:szCs w:val="28"/>
          </w:rPr>
          <w:t>预案衔接</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_Toc532917484 \h </w:instrText>
        </w:r>
        <w:r w:rsidRPr="00A969C8">
          <w:rPr>
            <w:webHidden/>
            <w:sz w:val="28"/>
            <w:szCs w:val="28"/>
          </w:rPr>
        </w:r>
        <w:r w:rsidRPr="00A969C8">
          <w:rPr>
            <w:webHidden/>
            <w:sz w:val="28"/>
            <w:szCs w:val="28"/>
          </w:rPr>
          <w:fldChar w:fldCharType="separate"/>
        </w:r>
        <w:r w:rsidR="00F545EF">
          <w:rPr>
            <w:webHidden/>
            <w:sz w:val="28"/>
            <w:szCs w:val="28"/>
          </w:rPr>
          <w:t>2</w:t>
        </w:r>
        <w:r w:rsidRPr="00A969C8">
          <w:rPr>
            <w:webHidden/>
            <w:sz w:val="28"/>
            <w:szCs w:val="28"/>
          </w:rPr>
          <w:fldChar w:fldCharType="end"/>
        </w:r>
      </w:hyperlink>
    </w:p>
    <w:p w:rsidR="00A969C8" w:rsidRPr="00A969C8" w:rsidRDefault="00A969C8">
      <w:pPr>
        <w:pStyle w:val="21"/>
        <w:rPr>
          <w:kern w:val="2"/>
          <w:sz w:val="28"/>
          <w:szCs w:val="28"/>
        </w:rPr>
      </w:pPr>
      <w:hyperlink w:anchor="_Toc532917485" w:history="1">
        <w:r w:rsidRPr="00A969C8">
          <w:rPr>
            <w:rStyle w:val="aa"/>
            <w:sz w:val="28"/>
            <w:szCs w:val="28"/>
          </w:rPr>
          <w:t xml:space="preserve">1.5  </w:t>
        </w:r>
        <w:r w:rsidRPr="00A969C8">
          <w:rPr>
            <w:rStyle w:val="aa"/>
            <w:rFonts w:hint="eastAsia"/>
            <w:sz w:val="28"/>
            <w:szCs w:val="28"/>
          </w:rPr>
          <w:t>工作原则</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_Toc532917485 \h </w:instrText>
        </w:r>
        <w:r w:rsidRPr="00A969C8">
          <w:rPr>
            <w:webHidden/>
            <w:sz w:val="28"/>
            <w:szCs w:val="28"/>
          </w:rPr>
        </w:r>
        <w:r w:rsidRPr="00A969C8">
          <w:rPr>
            <w:webHidden/>
            <w:sz w:val="28"/>
            <w:szCs w:val="28"/>
          </w:rPr>
          <w:fldChar w:fldCharType="separate"/>
        </w:r>
        <w:r w:rsidR="00F545EF">
          <w:rPr>
            <w:webHidden/>
            <w:sz w:val="28"/>
            <w:szCs w:val="28"/>
          </w:rPr>
          <w:t>2</w:t>
        </w:r>
        <w:r w:rsidRPr="00A969C8">
          <w:rPr>
            <w:webHidden/>
            <w:sz w:val="28"/>
            <w:szCs w:val="28"/>
          </w:rPr>
          <w:fldChar w:fldCharType="end"/>
        </w:r>
      </w:hyperlink>
    </w:p>
    <w:p w:rsidR="00A969C8" w:rsidRPr="00A969C8" w:rsidRDefault="00A969C8">
      <w:pPr>
        <w:pStyle w:val="21"/>
        <w:rPr>
          <w:kern w:val="2"/>
          <w:sz w:val="28"/>
          <w:szCs w:val="28"/>
        </w:rPr>
      </w:pPr>
      <w:hyperlink w:anchor="_Toc532917486" w:history="1">
        <w:r w:rsidRPr="00A969C8">
          <w:rPr>
            <w:rStyle w:val="aa"/>
            <w:sz w:val="28"/>
            <w:szCs w:val="28"/>
          </w:rPr>
          <w:t xml:space="preserve">1.6  </w:t>
        </w:r>
        <w:r w:rsidRPr="00A969C8">
          <w:rPr>
            <w:rStyle w:val="aa"/>
            <w:rFonts w:hint="eastAsia"/>
            <w:sz w:val="28"/>
            <w:szCs w:val="28"/>
          </w:rPr>
          <w:t>事件分级</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_Toc532917486 \h </w:instrText>
        </w:r>
        <w:r w:rsidRPr="00A969C8">
          <w:rPr>
            <w:webHidden/>
            <w:sz w:val="28"/>
            <w:szCs w:val="28"/>
          </w:rPr>
        </w:r>
        <w:r w:rsidRPr="00A969C8">
          <w:rPr>
            <w:webHidden/>
            <w:sz w:val="28"/>
            <w:szCs w:val="28"/>
          </w:rPr>
          <w:fldChar w:fldCharType="separate"/>
        </w:r>
        <w:r w:rsidR="00F545EF">
          <w:rPr>
            <w:webHidden/>
            <w:sz w:val="28"/>
            <w:szCs w:val="28"/>
          </w:rPr>
          <w:t>2</w:t>
        </w:r>
        <w:r w:rsidRPr="00A969C8">
          <w:rPr>
            <w:webHidden/>
            <w:sz w:val="28"/>
            <w:szCs w:val="28"/>
          </w:rPr>
          <w:fldChar w:fldCharType="end"/>
        </w:r>
      </w:hyperlink>
    </w:p>
    <w:p w:rsidR="00A969C8" w:rsidRPr="00A969C8" w:rsidRDefault="00A969C8">
      <w:pPr>
        <w:pStyle w:val="21"/>
        <w:rPr>
          <w:kern w:val="2"/>
          <w:sz w:val="28"/>
          <w:szCs w:val="28"/>
        </w:rPr>
      </w:pPr>
      <w:hyperlink w:anchor="_Toc532917487" w:history="1">
        <w:r w:rsidRPr="00A969C8">
          <w:rPr>
            <w:rStyle w:val="aa"/>
            <w:sz w:val="28"/>
            <w:szCs w:val="28"/>
          </w:rPr>
          <w:t xml:space="preserve">2  </w:t>
        </w:r>
        <w:r w:rsidRPr="00A969C8">
          <w:rPr>
            <w:rStyle w:val="aa"/>
            <w:rFonts w:hint="eastAsia"/>
            <w:sz w:val="28"/>
            <w:szCs w:val="28"/>
          </w:rPr>
          <w:t>应急组织指挥体系</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_Toc532917487 \h </w:instrText>
        </w:r>
        <w:r w:rsidRPr="00A969C8">
          <w:rPr>
            <w:webHidden/>
            <w:sz w:val="28"/>
            <w:szCs w:val="28"/>
          </w:rPr>
        </w:r>
        <w:r w:rsidRPr="00A969C8">
          <w:rPr>
            <w:webHidden/>
            <w:sz w:val="28"/>
            <w:szCs w:val="28"/>
          </w:rPr>
          <w:fldChar w:fldCharType="separate"/>
        </w:r>
        <w:r w:rsidR="00F545EF">
          <w:rPr>
            <w:webHidden/>
            <w:sz w:val="28"/>
            <w:szCs w:val="28"/>
          </w:rPr>
          <w:t>3</w:t>
        </w:r>
        <w:r w:rsidRPr="00A969C8">
          <w:rPr>
            <w:webHidden/>
            <w:sz w:val="28"/>
            <w:szCs w:val="28"/>
          </w:rPr>
          <w:fldChar w:fldCharType="end"/>
        </w:r>
      </w:hyperlink>
    </w:p>
    <w:p w:rsidR="00A969C8" w:rsidRPr="00A969C8" w:rsidRDefault="00A969C8">
      <w:pPr>
        <w:pStyle w:val="21"/>
        <w:rPr>
          <w:kern w:val="2"/>
          <w:sz w:val="28"/>
          <w:szCs w:val="28"/>
        </w:rPr>
      </w:pPr>
      <w:hyperlink w:anchor="_Toc532917488" w:history="1">
        <w:r w:rsidRPr="00A969C8">
          <w:rPr>
            <w:rStyle w:val="aa"/>
            <w:sz w:val="28"/>
            <w:szCs w:val="28"/>
          </w:rPr>
          <w:t xml:space="preserve">2.1  </w:t>
        </w:r>
        <w:r w:rsidRPr="00A969C8">
          <w:rPr>
            <w:rStyle w:val="aa"/>
            <w:rFonts w:hint="eastAsia"/>
            <w:sz w:val="28"/>
            <w:szCs w:val="28"/>
          </w:rPr>
          <w:t>应急组织指挥机构</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_Toc532917488 \h </w:instrText>
        </w:r>
        <w:r w:rsidRPr="00A969C8">
          <w:rPr>
            <w:webHidden/>
            <w:sz w:val="28"/>
            <w:szCs w:val="28"/>
          </w:rPr>
        </w:r>
        <w:r w:rsidRPr="00A969C8">
          <w:rPr>
            <w:webHidden/>
            <w:sz w:val="28"/>
            <w:szCs w:val="28"/>
          </w:rPr>
          <w:fldChar w:fldCharType="separate"/>
        </w:r>
        <w:r w:rsidR="00F545EF">
          <w:rPr>
            <w:webHidden/>
            <w:sz w:val="28"/>
            <w:szCs w:val="28"/>
          </w:rPr>
          <w:t>3</w:t>
        </w:r>
        <w:r w:rsidRPr="00A969C8">
          <w:rPr>
            <w:webHidden/>
            <w:sz w:val="28"/>
            <w:szCs w:val="28"/>
          </w:rPr>
          <w:fldChar w:fldCharType="end"/>
        </w:r>
      </w:hyperlink>
    </w:p>
    <w:p w:rsidR="00A969C8" w:rsidRPr="00A969C8" w:rsidRDefault="00A969C8">
      <w:pPr>
        <w:pStyle w:val="21"/>
        <w:rPr>
          <w:kern w:val="2"/>
          <w:sz w:val="28"/>
          <w:szCs w:val="28"/>
        </w:rPr>
      </w:pPr>
      <w:hyperlink w:anchor="_Toc532917489" w:history="1">
        <w:r w:rsidRPr="00A969C8">
          <w:rPr>
            <w:rStyle w:val="aa"/>
            <w:sz w:val="28"/>
            <w:szCs w:val="28"/>
          </w:rPr>
          <w:t xml:space="preserve">2.2  </w:t>
        </w:r>
        <w:r w:rsidRPr="00A969C8">
          <w:rPr>
            <w:rStyle w:val="aa"/>
            <w:rFonts w:hint="eastAsia"/>
            <w:sz w:val="28"/>
            <w:szCs w:val="28"/>
          </w:rPr>
          <w:t>现场应急指挥部</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_Toc532917489 \h </w:instrText>
        </w:r>
        <w:r w:rsidRPr="00A969C8">
          <w:rPr>
            <w:webHidden/>
            <w:sz w:val="28"/>
            <w:szCs w:val="28"/>
          </w:rPr>
        </w:r>
        <w:r w:rsidRPr="00A969C8">
          <w:rPr>
            <w:webHidden/>
            <w:sz w:val="28"/>
            <w:szCs w:val="28"/>
          </w:rPr>
          <w:fldChar w:fldCharType="separate"/>
        </w:r>
        <w:r w:rsidR="00F545EF">
          <w:rPr>
            <w:webHidden/>
            <w:sz w:val="28"/>
            <w:szCs w:val="28"/>
          </w:rPr>
          <w:t>5</w:t>
        </w:r>
        <w:r w:rsidRPr="00A969C8">
          <w:rPr>
            <w:webHidden/>
            <w:sz w:val="28"/>
            <w:szCs w:val="28"/>
          </w:rPr>
          <w:fldChar w:fldCharType="end"/>
        </w:r>
      </w:hyperlink>
    </w:p>
    <w:p w:rsidR="00A969C8" w:rsidRPr="00A969C8" w:rsidRDefault="00A969C8">
      <w:pPr>
        <w:pStyle w:val="21"/>
        <w:rPr>
          <w:kern w:val="2"/>
          <w:sz w:val="28"/>
          <w:szCs w:val="28"/>
        </w:rPr>
      </w:pPr>
      <w:hyperlink w:anchor="_Toc532917490" w:history="1">
        <w:r w:rsidRPr="00A969C8">
          <w:rPr>
            <w:rStyle w:val="aa"/>
            <w:sz w:val="28"/>
            <w:szCs w:val="28"/>
          </w:rPr>
          <w:t xml:space="preserve">2.3  </w:t>
        </w:r>
        <w:r w:rsidRPr="00A969C8">
          <w:rPr>
            <w:rStyle w:val="aa"/>
            <w:rFonts w:hint="eastAsia"/>
            <w:sz w:val="28"/>
            <w:szCs w:val="28"/>
          </w:rPr>
          <w:t>现场应急工作组</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_Toc532917490 \h </w:instrText>
        </w:r>
        <w:r w:rsidRPr="00A969C8">
          <w:rPr>
            <w:webHidden/>
            <w:sz w:val="28"/>
            <w:szCs w:val="28"/>
          </w:rPr>
        </w:r>
        <w:r w:rsidRPr="00A969C8">
          <w:rPr>
            <w:webHidden/>
            <w:sz w:val="28"/>
            <w:szCs w:val="28"/>
          </w:rPr>
          <w:fldChar w:fldCharType="separate"/>
        </w:r>
        <w:r w:rsidR="00F545EF">
          <w:rPr>
            <w:webHidden/>
            <w:sz w:val="28"/>
            <w:szCs w:val="28"/>
          </w:rPr>
          <w:t>6</w:t>
        </w:r>
        <w:r w:rsidRPr="00A969C8">
          <w:rPr>
            <w:webHidden/>
            <w:sz w:val="28"/>
            <w:szCs w:val="28"/>
          </w:rPr>
          <w:fldChar w:fldCharType="end"/>
        </w:r>
      </w:hyperlink>
    </w:p>
    <w:p w:rsidR="00A969C8" w:rsidRPr="00A969C8" w:rsidRDefault="00A969C8">
      <w:pPr>
        <w:pStyle w:val="10"/>
        <w:rPr>
          <w:rFonts w:eastAsiaTheme="minorEastAsia"/>
          <w:noProof/>
          <w:kern w:val="2"/>
          <w:sz w:val="28"/>
          <w:szCs w:val="28"/>
        </w:rPr>
      </w:pPr>
      <w:hyperlink w:anchor="_Toc532917491" w:history="1">
        <w:r w:rsidRPr="00A969C8">
          <w:rPr>
            <w:rStyle w:val="aa"/>
            <w:rFonts w:eastAsiaTheme="minorEastAsia"/>
            <w:noProof/>
            <w:sz w:val="28"/>
            <w:szCs w:val="28"/>
          </w:rPr>
          <w:t xml:space="preserve">3  </w:t>
        </w:r>
        <w:r w:rsidRPr="00A969C8">
          <w:rPr>
            <w:rStyle w:val="aa"/>
            <w:rFonts w:eastAsiaTheme="minorEastAsia" w:hint="eastAsia"/>
            <w:noProof/>
            <w:sz w:val="28"/>
            <w:szCs w:val="28"/>
          </w:rPr>
          <w:t>应急响应</w:t>
        </w:r>
        <w:r w:rsidRPr="00A969C8">
          <w:rPr>
            <w:rFonts w:eastAsiaTheme="minorEastAsia"/>
            <w:noProof/>
            <w:webHidden/>
            <w:sz w:val="28"/>
            <w:szCs w:val="28"/>
          </w:rPr>
          <w:tab/>
        </w:r>
        <w:r w:rsidRPr="00A969C8">
          <w:rPr>
            <w:rFonts w:eastAsiaTheme="minorEastAsia"/>
            <w:noProof/>
            <w:webHidden/>
            <w:sz w:val="28"/>
            <w:szCs w:val="28"/>
          </w:rPr>
          <w:fldChar w:fldCharType="begin"/>
        </w:r>
        <w:r w:rsidRPr="00A969C8">
          <w:rPr>
            <w:rFonts w:eastAsiaTheme="minorEastAsia"/>
            <w:noProof/>
            <w:webHidden/>
            <w:sz w:val="28"/>
            <w:szCs w:val="28"/>
          </w:rPr>
          <w:instrText xml:space="preserve"> PAGEREF _Toc532917491 \h </w:instrText>
        </w:r>
        <w:r w:rsidRPr="00A969C8">
          <w:rPr>
            <w:rFonts w:eastAsiaTheme="minorEastAsia"/>
            <w:noProof/>
            <w:webHidden/>
            <w:sz w:val="28"/>
            <w:szCs w:val="28"/>
          </w:rPr>
        </w:r>
        <w:r w:rsidRPr="00A969C8">
          <w:rPr>
            <w:rFonts w:eastAsiaTheme="minorEastAsia"/>
            <w:noProof/>
            <w:webHidden/>
            <w:sz w:val="28"/>
            <w:szCs w:val="28"/>
          </w:rPr>
          <w:fldChar w:fldCharType="separate"/>
        </w:r>
        <w:r w:rsidR="00F545EF">
          <w:rPr>
            <w:rFonts w:eastAsiaTheme="minorEastAsia"/>
            <w:noProof/>
            <w:webHidden/>
            <w:sz w:val="28"/>
            <w:szCs w:val="28"/>
          </w:rPr>
          <w:t>9</w:t>
        </w:r>
        <w:r w:rsidRPr="00A969C8">
          <w:rPr>
            <w:rFonts w:eastAsiaTheme="minorEastAsia"/>
            <w:noProof/>
            <w:webHidden/>
            <w:sz w:val="28"/>
            <w:szCs w:val="28"/>
          </w:rPr>
          <w:fldChar w:fldCharType="end"/>
        </w:r>
      </w:hyperlink>
    </w:p>
    <w:p w:rsidR="00A969C8" w:rsidRPr="00A969C8" w:rsidRDefault="00A969C8">
      <w:pPr>
        <w:pStyle w:val="21"/>
        <w:rPr>
          <w:kern w:val="2"/>
          <w:sz w:val="28"/>
          <w:szCs w:val="28"/>
        </w:rPr>
      </w:pPr>
      <w:hyperlink w:anchor="_Toc532917492" w:history="1">
        <w:r w:rsidRPr="00A969C8">
          <w:rPr>
            <w:rStyle w:val="aa"/>
            <w:sz w:val="28"/>
            <w:szCs w:val="28"/>
          </w:rPr>
          <w:t xml:space="preserve">3.1  </w:t>
        </w:r>
        <w:r w:rsidRPr="00A969C8">
          <w:rPr>
            <w:rStyle w:val="aa"/>
            <w:rFonts w:hint="eastAsia"/>
            <w:sz w:val="28"/>
            <w:szCs w:val="28"/>
          </w:rPr>
          <w:t>信息收集和研判</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_Toc532917492 \h </w:instrText>
        </w:r>
        <w:r w:rsidRPr="00A969C8">
          <w:rPr>
            <w:webHidden/>
            <w:sz w:val="28"/>
            <w:szCs w:val="28"/>
          </w:rPr>
        </w:r>
        <w:r w:rsidRPr="00A969C8">
          <w:rPr>
            <w:webHidden/>
            <w:sz w:val="28"/>
            <w:szCs w:val="28"/>
          </w:rPr>
          <w:fldChar w:fldCharType="separate"/>
        </w:r>
        <w:r w:rsidR="00F545EF">
          <w:rPr>
            <w:webHidden/>
            <w:sz w:val="28"/>
            <w:szCs w:val="28"/>
          </w:rPr>
          <w:t>9</w:t>
        </w:r>
        <w:r w:rsidRPr="00A969C8">
          <w:rPr>
            <w:webHidden/>
            <w:sz w:val="28"/>
            <w:szCs w:val="28"/>
          </w:rPr>
          <w:fldChar w:fldCharType="end"/>
        </w:r>
      </w:hyperlink>
    </w:p>
    <w:p w:rsidR="00A969C8" w:rsidRPr="00A969C8" w:rsidRDefault="00A969C8">
      <w:pPr>
        <w:pStyle w:val="21"/>
        <w:rPr>
          <w:kern w:val="2"/>
          <w:sz w:val="28"/>
          <w:szCs w:val="28"/>
        </w:rPr>
      </w:pPr>
      <w:hyperlink w:anchor="_Toc532917493" w:history="1">
        <w:r w:rsidRPr="00A969C8">
          <w:rPr>
            <w:rStyle w:val="aa"/>
            <w:sz w:val="28"/>
            <w:szCs w:val="28"/>
          </w:rPr>
          <w:t xml:space="preserve">3.2  </w:t>
        </w:r>
        <w:r w:rsidRPr="00A969C8">
          <w:rPr>
            <w:rStyle w:val="aa"/>
            <w:rFonts w:hint="eastAsia"/>
            <w:sz w:val="28"/>
            <w:szCs w:val="28"/>
          </w:rPr>
          <w:t>预警</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_Toc532917493 \h </w:instrText>
        </w:r>
        <w:r w:rsidRPr="00A969C8">
          <w:rPr>
            <w:webHidden/>
            <w:sz w:val="28"/>
            <w:szCs w:val="28"/>
          </w:rPr>
        </w:r>
        <w:r w:rsidRPr="00A969C8">
          <w:rPr>
            <w:webHidden/>
            <w:sz w:val="28"/>
            <w:szCs w:val="28"/>
          </w:rPr>
          <w:fldChar w:fldCharType="separate"/>
        </w:r>
        <w:r w:rsidR="00F545EF">
          <w:rPr>
            <w:webHidden/>
            <w:sz w:val="28"/>
            <w:szCs w:val="28"/>
          </w:rPr>
          <w:t>10</w:t>
        </w:r>
        <w:r w:rsidRPr="00A969C8">
          <w:rPr>
            <w:webHidden/>
            <w:sz w:val="28"/>
            <w:szCs w:val="28"/>
          </w:rPr>
          <w:fldChar w:fldCharType="end"/>
        </w:r>
      </w:hyperlink>
    </w:p>
    <w:p w:rsidR="00A969C8" w:rsidRPr="00A969C8" w:rsidRDefault="00A969C8">
      <w:pPr>
        <w:pStyle w:val="21"/>
        <w:rPr>
          <w:kern w:val="2"/>
          <w:sz w:val="28"/>
          <w:szCs w:val="28"/>
        </w:rPr>
      </w:pPr>
      <w:hyperlink w:anchor="_Toc532917494" w:history="1">
        <w:r w:rsidRPr="00A969C8">
          <w:rPr>
            <w:rStyle w:val="aa"/>
            <w:sz w:val="28"/>
            <w:szCs w:val="28"/>
          </w:rPr>
          <w:t xml:space="preserve">3.3  </w:t>
        </w:r>
        <w:r w:rsidRPr="00A969C8">
          <w:rPr>
            <w:rStyle w:val="aa"/>
            <w:rFonts w:hint="eastAsia"/>
            <w:sz w:val="28"/>
            <w:szCs w:val="28"/>
          </w:rPr>
          <w:t>信息报告与通报</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_Toc532917494 \h </w:instrText>
        </w:r>
        <w:r w:rsidRPr="00A969C8">
          <w:rPr>
            <w:webHidden/>
            <w:sz w:val="28"/>
            <w:szCs w:val="28"/>
          </w:rPr>
        </w:r>
        <w:r w:rsidRPr="00A969C8">
          <w:rPr>
            <w:webHidden/>
            <w:sz w:val="28"/>
            <w:szCs w:val="28"/>
          </w:rPr>
          <w:fldChar w:fldCharType="separate"/>
        </w:r>
        <w:r w:rsidR="00F545EF">
          <w:rPr>
            <w:webHidden/>
            <w:sz w:val="28"/>
            <w:szCs w:val="28"/>
          </w:rPr>
          <w:t>13</w:t>
        </w:r>
        <w:r w:rsidRPr="00A969C8">
          <w:rPr>
            <w:webHidden/>
            <w:sz w:val="28"/>
            <w:szCs w:val="28"/>
          </w:rPr>
          <w:fldChar w:fldCharType="end"/>
        </w:r>
      </w:hyperlink>
    </w:p>
    <w:p w:rsidR="00A969C8" w:rsidRPr="00A969C8" w:rsidRDefault="00A969C8">
      <w:pPr>
        <w:pStyle w:val="21"/>
        <w:rPr>
          <w:kern w:val="2"/>
          <w:sz w:val="28"/>
          <w:szCs w:val="28"/>
        </w:rPr>
      </w:pPr>
      <w:hyperlink w:anchor="_Toc532917495" w:history="1">
        <w:r w:rsidRPr="00A969C8">
          <w:rPr>
            <w:rStyle w:val="aa"/>
            <w:sz w:val="28"/>
            <w:szCs w:val="28"/>
          </w:rPr>
          <w:t xml:space="preserve">3.4  </w:t>
        </w:r>
        <w:r w:rsidRPr="00A969C8">
          <w:rPr>
            <w:rStyle w:val="aa"/>
            <w:rFonts w:hint="eastAsia"/>
            <w:sz w:val="28"/>
            <w:szCs w:val="28"/>
          </w:rPr>
          <w:t>事态研判</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_Toc532917495 \h </w:instrText>
        </w:r>
        <w:r w:rsidRPr="00A969C8">
          <w:rPr>
            <w:webHidden/>
            <w:sz w:val="28"/>
            <w:szCs w:val="28"/>
          </w:rPr>
        </w:r>
        <w:r w:rsidRPr="00A969C8">
          <w:rPr>
            <w:webHidden/>
            <w:sz w:val="28"/>
            <w:szCs w:val="28"/>
          </w:rPr>
          <w:fldChar w:fldCharType="separate"/>
        </w:r>
        <w:r w:rsidR="00F545EF">
          <w:rPr>
            <w:webHidden/>
            <w:sz w:val="28"/>
            <w:szCs w:val="28"/>
          </w:rPr>
          <w:t>16</w:t>
        </w:r>
        <w:r w:rsidRPr="00A969C8">
          <w:rPr>
            <w:webHidden/>
            <w:sz w:val="28"/>
            <w:szCs w:val="28"/>
          </w:rPr>
          <w:fldChar w:fldCharType="end"/>
        </w:r>
      </w:hyperlink>
    </w:p>
    <w:p w:rsidR="00A969C8" w:rsidRPr="00A969C8" w:rsidRDefault="00A969C8">
      <w:pPr>
        <w:pStyle w:val="21"/>
        <w:rPr>
          <w:kern w:val="2"/>
          <w:sz w:val="28"/>
          <w:szCs w:val="28"/>
        </w:rPr>
      </w:pPr>
      <w:hyperlink w:anchor="_Toc532917496" w:history="1">
        <w:r w:rsidRPr="00A969C8">
          <w:rPr>
            <w:rStyle w:val="aa"/>
            <w:sz w:val="28"/>
            <w:szCs w:val="28"/>
          </w:rPr>
          <w:t xml:space="preserve">3.5  </w:t>
        </w:r>
        <w:r w:rsidRPr="00A969C8">
          <w:rPr>
            <w:rStyle w:val="aa"/>
            <w:rFonts w:hint="eastAsia"/>
            <w:sz w:val="28"/>
            <w:szCs w:val="28"/>
          </w:rPr>
          <w:t>应急监测</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_Toc532917496 \h </w:instrText>
        </w:r>
        <w:r w:rsidRPr="00A969C8">
          <w:rPr>
            <w:webHidden/>
            <w:sz w:val="28"/>
            <w:szCs w:val="28"/>
          </w:rPr>
        </w:r>
        <w:r w:rsidRPr="00A969C8">
          <w:rPr>
            <w:webHidden/>
            <w:sz w:val="28"/>
            <w:szCs w:val="28"/>
          </w:rPr>
          <w:fldChar w:fldCharType="separate"/>
        </w:r>
        <w:r w:rsidR="00F545EF">
          <w:rPr>
            <w:webHidden/>
            <w:sz w:val="28"/>
            <w:szCs w:val="28"/>
          </w:rPr>
          <w:t>18</w:t>
        </w:r>
        <w:r w:rsidRPr="00A969C8">
          <w:rPr>
            <w:webHidden/>
            <w:sz w:val="28"/>
            <w:szCs w:val="28"/>
          </w:rPr>
          <w:fldChar w:fldCharType="end"/>
        </w:r>
      </w:hyperlink>
    </w:p>
    <w:p w:rsidR="00A969C8" w:rsidRPr="00A969C8" w:rsidRDefault="00A969C8">
      <w:pPr>
        <w:pStyle w:val="21"/>
        <w:rPr>
          <w:kern w:val="2"/>
          <w:sz w:val="28"/>
          <w:szCs w:val="28"/>
        </w:rPr>
      </w:pPr>
      <w:hyperlink w:anchor="_Toc532917497" w:history="1">
        <w:r w:rsidRPr="00A969C8">
          <w:rPr>
            <w:rStyle w:val="aa"/>
            <w:sz w:val="28"/>
            <w:szCs w:val="28"/>
          </w:rPr>
          <w:t xml:space="preserve">3.6  </w:t>
        </w:r>
        <w:r w:rsidRPr="00A969C8">
          <w:rPr>
            <w:rStyle w:val="aa"/>
            <w:rFonts w:hint="eastAsia"/>
            <w:sz w:val="28"/>
            <w:szCs w:val="28"/>
          </w:rPr>
          <w:t>污染源排查与处置</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_Toc532917497 \h </w:instrText>
        </w:r>
        <w:r w:rsidRPr="00A969C8">
          <w:rPr>
            <w:webHidden/>
            <w:sz w:val="28"/>
            <w:szCs w:val="28"/>
          </w:rPr>
        </w:r>
        <w:r w:rsidRPr="00A969C8">
          <w:rPr>
            <w:webHidden/>
            <w:sz w:val="28"/>
            <w:szCs w:val="28"/>
          </w:rPr>
          <w:fldChar w:fldCharType="separate"/>
        </w:r>
        <w:r w:rsidR="00F545EF">
          <w:rPr>
            <w:webHidden/>
            <w:sz w:val="28"/>
            <w:szCs w:val="28"/>
          </w:rPr>
          <w:t>18</w:t>
        </w:r>
        <w:r w:rsidRPr="00A969C8">
          <w:rPr>
            <w:webHidden/>
            <w:sz w:val="28"/>
            <w:szCs w:val="28"/>
          </w:rPr>
          <w:fldChar w:fldCharType="end"/>
        </w:r>
      </w:hyperlink>
    </w:p>
    <w:p w:rsidR="00A969C8" w:rsidRPr="00A969C8" w:rsidRDefault="00A969C8">
      <w:pPr>
        <w:pStyle w:val="21"/>
        <w:rPr>
          <w:kern w:val="2"/>
          <w:sz w:val="28"/>
          <w:szCs w:val="28"/>
        </w:rPr>
      </w:pPr>
      <w:hyperlink w:anchor="_Toc532917498" w:history="1">
        <w:r w:rsidRPr="00A969C8">
          <w:rPr>
            <w:rStyle w:val="aa"/>
            <w:sz w:val="28"/>
            <w:szCs w:val="28"/>
          </w:rPr>
          <w:t xml:space="preserve">3.7  </w:t>
        </w:r>
        <w:r w:rsidRPr="00A969C8">
          <w:rPr>
            <w:rStyle w:val="aa"/>
            <w:rFonts w:hint="eastAsia"/>
            <w:sz w:val="28"/>
            <w:szCs w:val="28"/>
          </w:rPr>
          <w:t>应急处置</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_Toc532917498 \h </w:instrText>
        </w:r>
        <w:r w:rsidRPr="00A969C8">
          <w:rPr>
            <w:webHidden/>
            <w:sz w:val="28"/>
            <w:szCs w:val="28"/>
          </w:rPr>
        </w:r>
        <w:r w:rsidRPr="00A969C8">
          <w:rPr>
            <w:webHidden/>
            <w:sz w:val="28"/>
            <w:szCs w:val="28"/>
          </w:rPr>
          <w:fldChar w:fldCharType="separate"/>
        </w:r>
        <w:r w:rsidR="00F545EF">
          <w:rPr>
            <w:webHidden/>
            <w:sz w:val="28"/>
            <w:szCs w:val="28"/>
          </w:rPr>
          <w:t>19</w:t>
        </w:r>
        <w:r w:rsidRPr="00A969C8">
          <w:rPr>
            <w:webHidden/>
            <w:sz w:val="28"/>
            <w:szCs w:val="28"/>
          </w:rPr>
          <w:fldChar w:fldCharType="end"/>
        </w:r>
      </w:hyperlink>
    </w:p>
    <w:p w:rsidR="00A969C8" w:rsidRPr="00A969C8" w:rsidRDefault="00A969C8">
      <w:pPr>
        <w:pStyle w:val="21"/>
        <w:rPr>
          <w:kern w:val="2"/>
          <w:sz w:val="28"/>
          <w:szCs w:val="28"/>
        </w:rPr>
      </w:pPr>
      <w:hyperlink w:anchor="_Toc532917499" w:history="1">
        <w:r w:rsidRPr="00A969C8">
          <w:rPr>
            <w:rStyle w:val="aa"/>
            <w:sz w:val="28"/>
            <w:szCs w:val="28"/>
          </w:rPr>
          <w:t xml:space="preserve">3.8  </w:t>
        </w:r>
        <w:r w:rsidRPr="00A969C8">
          <w:rPr>
            <w:rStyle w:val="aa"/>
            <w:rFonts w:hint="eastAsia"/>
            <w:sz w:val="28"/>
            <w:szCs w:val="28"/>
          </w:rPr>
          <w:t>物资调集及应急设施启用</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_Toc532917499 \h </w:instrText>
        </w:r>
        <w:r w:rsidRPr="00A969C8">
          <w:rPr>
            <w:webHidden/>
            <w:sz w:val="28"/>
            <w:szCs w:val="28"/>
          </w:rPr>
        </w:r>
        <w:r w:rsidRPr="00A969C8">
          <w:rPr>
            <w:webHidden/>
            <w:sz w:val="28"/>
            <w:szCs w:val="28"/>
          </w:rPr>
          <w:fldChar w:fldCharType="separate"/>
        </w:r>
        <w:r w:rsidR="00F545EF">
          <w:rPr>
            <w:webHidden/>
            <w:sz w:val="28"/>
            <w:szCs w:val="28"/>
          </w:rPr>
          <w:t>22</w:t>
        </w:r>
        <w:r w:rsidRPr="00A969C8">
          <w:rPr>
            <w:webHidden/>
            <w:sz w:val="28"/>
            <w:szCs w:val="28"/>
          </w:rPr>
          <w:fldChar w:fldCharType="end"/>
        </w:r>
      </w:hyperlink>
    </w:p>
    <w:p w:rsidR="00A969C8" w:rsidRPr="00A969C8" w:rsidRDefault="00A969C8">
      <w:pPr>
        <w:pStyle w:val="21"/>
        <w:rPr>
          <w:kern w:val="2"/>
          <w:sz w:val="28"/>
          <w:szCs w:val="28"/>
        </w:rPr>
      </w:pPr>
      <w:hyperlink w:anchor="_Toc532917500" w:history="1">
        <w:r w:rsidRPr="00A969C8">
          <w:rPr>
            <w:rStyle w:val="aa"/>
            <w:sz w:val="28"/>
            <w:szCs w:val="28"/>
          </w:rPr>
          <w:t xml:space="preserve">3.9  </w:t>
        </w:r>
        <w:r w:rsidRPr="00A969C8">
          <w:rPr>
            <w:rStyle w:val="aa"/>
            <w:rFonts w:hint="eastAsia"/>
            <w:sz w:val="28"/>
            <w:szCs w:val="28"/>
          </w:rPr>
          <w:t>舆论监测与信息发布</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_Toc532917500 \h </w:instrText>
        </w:r>
        <w:r w:rsidRPr="00A969C8">
          <w:rPr>
            <w:webHidden/>
            <w:sz w:val="28"/>
            <w:szCs w:val="28"/>
          </w:rPr>
        </w:r>
        <w:r w:rsidRPr="00A969C8">
          <w:rPr>
            <w:webHidden/>
            <w:sz w:val="28"/>
            <w:szCs w:val="28"/>
          </w:rPr>
          <w:fldChar w:fldCharType="separate"/>
        </w:r>
        <w:r w:rsidR="00F545EF">
          <w:rPr>
            <w:webHidden/>
            <w:sz w:val="28"/>
            <w:szCs w:val="28"/>
          </w:rPr>
          <w:t>22</w:t>
        </w:r>
        <w:r w:rsidRPr="00A969C8">
          <w:rPr>
            <w:webHidden/>
            <w:sz w:val="28"/>
            <w:szCs w:val="28"/>
          </w:rPr>
          <w:fldChar w:fldCharType="end"/>
        </w:r>
      </w:hyperlink>
    </w:p>
    <w:p w:rsidR="00A969C8" w:rsidRPr="00A969C8" w:rsidRDefault="00A969C8">
      <w:pPr>
        <w:pStyle w:val="21"/>
        <w:rPr>
          <w:kern w:val="2"/>
          <w:sz w:val="28"/>
          <w:szCs w:val="28"/>
        </w:rPr>
      </w:pPr>
      <w:hyperlink w:anchor="_Toc532917501" w:history="1">
        <w:r w:rsidRPr="00A969C8">
          <w:rPr>
            <w:rStyle w:val="aa"/>
            <w:sz w:val="28"/>
            <w:szCs w:val="28"/>
          </w:rPr>
          <w:t xml:space="preserve">3.10 </w:t>
        </w:r>
        <w:r w:rsidRPr="00A969C8">
          <w:rPr>
            <w:rStyle w:val="aa"/>
            <w:rFonts w:hint="eastAsia"/>
            <w:sz w:val="28"/>
            <w:szCs w:val="28"/>
          </w:rPr>
          <w:t>响应终止</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_Toc532917501 \h </w:instrText>
        </w:r>
        <w:r w:rsidRPr="00A969C8">
          <w:rPr>
            <w:webHidden/>
            <w:sz w:val="28"/>
            <w:szCs w:val="28"/>
          </w:rPr>
        </w:r>
        <w:r w:rsidRPr="00A969C8">
          <w:rPr>
            <w:webHidden/>
            <w:sz w:val="28"/>
            <w:szCs w:val="28"/>
          </w:rPr>
          <w:fldChar w:fldCharType="separate"/>
        </w:r>
        <w:r w:rsidR="00F545EF">
          <w:rPr>
            <w:webHidden/>
            <w:sz w:val="28"/>
            <w:szCs w:val="28"/>
          </w:rPr>
          <w:t>23</w:t>
        </w:r>
        <w:r w:rsidRPr="00A969C8">
          <w:rPr>
            <w:webHidden/>
            <w:sz w:val="28"/>
            <w:szCs w:val="28"/>
          </w:rPr>
          <w:fldChar w:fldCharType="end"/>
        </w:r>
      </w:hyperlink>
    </w:p>
    <w:p w:rsidR="00A969C8" w:rsidRPr="00A969C8" w:rsidRDefault="00A969C8">
      <w:pPr>
        <w:pStyle w:val="10"/>
        <w:rPr>
          <w:rFonts w:eastAsiaTheme="minorEastAsia"/>
          <w:noProof/>
          <w:kern w:val="2"/>
          <w:sz w:val="28"/>
          <w:szCs w:val="28"/>
        </w:rPr>
      </w:pPr>
      <w:hyperlink w:anchor="_Toc532917502" w:history="1">
        <w:r w:rsidRPr="00A969C8">
          <w:rPr>
            <w:rStyle w:val="aa"/>
            <w:rFonts w:eastAsiaTheme="minorEastAsia"/>
            <w:noProof/>
            <w:sz w:val="28"/>
            <w:szCs w:val="28"/>
          </w:rPr>
          <w:t xml:space="preserve">4  </w:t>
        </w:r>
        <w:r w:rsidRPr="00A969C8">
          <w:rPr>
            <w:rStyle w:val="aa"/>
            <w:rFonts w:eastAsiaTheme="minorEastAsia" w:hint="eastAsia"/>
            <w:noProof/>
            <w:sz w:val="28"/>
            <w:szCs w:val="28"/>
          </w:rPr>
          <w:t>后期工作</w:t>
        </w:r>
        <w:r w:rsidRPr="00A969C8">
          <w:rPr>
            <w:rFonts w:eastAsiaTheme="minorEastAsia"/>
            <w:noProof/>
            <w:webHidden/>
            <w:sz w:val="28"/>
            <w:szCs w:val="28"/>
          </w:rPr>
          <w:tab/>
        </w:r>
        <w:r w:rsidRPr="00A969C8">
          <w:rPr>
            <w:rFonts w:eastAsiaTheme="minorEastAsia"/>
            <w:noProof/>
            <w:webHidden/>
            <w:sz w:val="28"/>
            <w:szCs w:val="28"/>
          </w:rPr>
          <w:fldChar w:fldCharType="begin"/>
        </w:r>
        <w:r w:rsidRPr="00A969C8">
          <w:rPr>
            <w:rFonts w:eastAsiaTheme="minorEastAsia"/>
            <w:noProof/>
            <w:webHidden/>
            <w:sz w:val="28"/>
            <w:szCs w:val="28"/>
          </w:rPr>
          <w:instrText xml:space="preserve"> PAGEREF _Toc532917502 \h </w:instrText>
        </w:r>
        <w:r w:rsidRPr="00A969C8">
          <w:rPr>
            <w:rFonts w:eastAsiaTheme="minorEastAsia"/>
            <w:noProof/>
            <w:webHidden/>
            <w:sz w:val="28"/>
            <w:szCs w:val="28"/>
          </w:rPr>
        </w:r>
        <w:r w:rsidRPr="00A969C8">
          <w:rPr>
            <w:rFonts w:eastAsiaTheme="minorEastAsia"/>
            <w:noProof/>
            <w:webHidden/>
            <w:sz w:val="28"/>
            <w:szCs w:val="28"/>
          </w:rPr>
          <w:fldChar w:fldCharType="separate"/>
        </w:r>
        <w:r w:rsidR="00F545EF">
          <w:rPr>
            <w:rFonts w:eastAsiaTheme="minorEastAsia"/>
            <w:noProof/>
            <w:webHidden/>
            <w:sz w:val="28"/>
            <w:szCs w:val="28"/>
          </w:rPr>
          <w:t>24</w:t>
        </w:r>
        <w:r w:rsidRPr="00A969C8">
          <w:rPr>
            <w:rFonts w:eastAsiaTheme="minorEastAsia"/>
            <w:noProof/>
            <w:webHidden/>
            <w:sz w:val="28"/>
            <w:szCs w:val="28"/>
          </w:rPr>
          <w:fldChar w:fldCharType="end"/>
        </w:r>
      </w:hyperlink>
    </w:p>
    <w:p w:rsidR="00A969C8" w:rsidRPr="00A969C8" w:rsidRDefault="00A969C8">
      <w:pPr>
        <w:pStyle w:val="21"/>
        <w:rPr>
          <w:kern w:val="2"/>
          <w:sz w:val="28"/>
          <w:szCs w:val="28"/>
        </w:rPr>
      </w:pPr>
      <w:hyperlink w:anchor="_Toc532917503" w:history="1">
        <w:r w:rsidRPr="00A969C8">
          <w:rPr>
            <w:rStyle w:val="aa"/>
            <w:sz w:val="28"/>
            <w:szCs w:val="28"/>
          </w:rPr>
          <w:t xml:space="preserve">4.1  </w:t>
        </w:r>
        <w:r w:rsidRPr="00A969C8">
          <w:rPr>
            <w:rStyle w:val="aa"/>
            <w:rFonts w:hint="eastAsia"/>
            <w:sz w:val="28"/>
            <w:szCs w:val="28"/>
          </w:rPr>
          <w:t>后期防控</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_Toc532917503 \h </w:instrText>
        </w:r>
        <w:r w:rsidRPr="00A969C8">
          <w:rPr>
            <w:webHidden/>
            <w:sz w:val="28"/>
            <w:szCs w:val="28"/>
          </w:rPr>
        </w:r>
        <w:r w:rsidRPr="00A969C8">
          <w:rPr>
            <w:webHidden/>
            <w:sz w:val="28"/>
            <w:szCs w:val="28"/>
          </w:rPr>
          <w:fldChar w:fldCharType="separate"/>
        </w:r>
        <w:r w:rsidR="00F545EF">
          <w:rPr>
            <w:webHidden/>
            <w:sz w:val="28"/>
            <w:szCs w:val="28"/>
          </w:rPr>
          <w:t>24</w:t>
        </w:r>
        <w:r w:rsidRPr="00A969C8">
          <w:rPr>
            <w:webHidden/>
            <w:sz w:val="28"/>
            <w:szCs w:val="28"/>
          </w:rPr>
          <w:fldChar w:fldCharType="end"/>
        </w:r>
      </w:hyperlink>
    </w:p>
    <w:p w:rsidR="00A969C8" w:rsidRPr="00A969C8" w:rsidRDefault="00A969C8">
      <w:pPr>
        <w:pStyle w:val="21"/>
        <w:rPr>
          <w:kern w:val="2"/>
          <w:sz w:val="28"/>
          <w:szCs w:val="28"/>
        </w:rPr>
      </w:pPr>
      <w:hyperlink w:anchor="_Toc532917504" w:history="1">
        <w:r w:rsidRPr="00A969C8">
          <w:rPr>
            <w:rStyle w:val="aa"/>
            <w:sz w:val="28"/>
            <w:szCs w:val="28"/>
          </w:rPr>
          <w:t xml:space="preserve">4.2  </w:t>
        </w:r>
        <w:r w:rsidRPr="00A969C8">
          <w:rPr>
            <w:rStyle w:val="aa"/>
            <w:rFonts w:hint="eastAsia"/>
            <w:sz w:val="28"/>
            <w:szCs w:val="28"/>
          </w:rPr>
          <w:t>损害评估</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_Toc532917504 \h </w:instrText>
        </w:r>
        <w:r w:rsidRPr="00A969C8">
          <w:rPr>
            <w:webHidden/>
            <w:sz w:val="28"/>
            <w:szCs w:val="28"/>
          </w:rPr>
        </w:r>
        <w:r w:rsidRPr="00A969C8">
          <w:rPr>
            <w:webHidden/>
            <w:sz w:val="28"/>
            <w:szCs w:val="28"/>
          </w:rPr>
          <w:fldChar w:fldCharType="separate"/>
        </w:r>
        <w:r w:rsidR="00F545EF">
          <w:rPr>
            <w:webHidden/>
            <w:sz w:val="28"/>
            <w:szCs w:val="28"/>
          </w:rPr>
          <w:t>24</w:t>
        </w:r>
        <w:r w:rsidRPr="00A969C8">
          <w:rPr>
            <w:webHidden/>
            <w:sz w:val="28"/>
            <w:szCs w:val="28"/>
          </w:rPr>
          <w:fldChar w:fldCharType="end"/>
        </w:r>
      </w:hyperlink>
    </w:p>
    <w:p w:rsidR="00A969C8" w:rsidRPr="00A969C8" w:rsidRDefault="00A969C8">
      <w:pPr>
        <w:pStyle w:val="21"/>
        <w:rPr>
          <w:kern w:val="2"/>
          <w:sz w:val="28"/>
          <w:szCs w:val="28"/>
        </w:rPr>
      </w:pPr>
      <w:hyperlink w:anchor="_Toc532917505" w:history="1">
        <w:r w:rsidRPr="00A969C8">
          <w:rPr>
            <w:rStyle w:val="aa"/>
            <w:sz w:val="28"/>
            <w:szCs w:val="28"/>
          </w:rPr>
          <w:t xml:space="preserve">4.3  </w:t>
        </w:r>
        <w:r w:rsidRPr="00A969C8">
          <w:rPr>
            <w:rStyle w:val="aa"/>
            <w:rFonts w:hint="eastAsia"/>
            <w:sz w:val="28"/>
            <w:szCs w:val="28"/>
          </w:rPr>
          <w:t>事件调查</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_Toc532917505 \h </w:instrText>
        </w:r>
        <w:r w:rsidRPr="00A969C8">
          <w:rPr>
            <w:webHidden/>
            <w:sz w:val="28"/>
            <w:szCs w:val="28"/>
          </w:rPr>
        </w:r>
        <w:r w:rsidRPr="00A969C8">
          <w:rPr>
            <w:webHidden/>
            <w:sz w:val="28"/>
            <w:szCs w:val="28"/>
          </w:rPr>
          <w:fldChar w:fldCharType="separate"/>
        </w:r>
        <w:r w:rsidR="00F545EF">
          <w:rPr>
            <w:webHidden/>
            <w:sz w:val="28"/>
            <w:szCs w:val="28"/>
          </w:rPr>
          <w:t>24</w:t>
        </w:r>
        <w:r w:rsidRPr="00A969C8">
          <w:rPr>
            <w:webHidden/>
            <w:sz w:val="28"/>
            <w:szCs w:val="28"/>
          </w:rPr>
          <w:fldChar w:fldCharType="end"/>
        </w:r>
      </w:hyperlink>
    </w:p>
    <w:p w:rsidR="00A969C8" w:rsidRPr="00A969C8" w:rsidRDefault="00A969C8">
      <w:pPr>
        <w:pStyle w:val="21"/>
        <w:rPr>
          <w:kern w:val="2"/>
          <w:sz w:val="28"/>
          <w:szCs w:val="28"/>
        </w:rPr>
      </w:pPr>
      <w:hyperlink w:anchor="_Toc532917506" w:history="1">
        <w:r w:rsidRPr="00A969C8">
          <w:rPr>
            <w:rStyle w:val="aa"/>
            <w:sz w:val="28"/>
            <w:szCs w:val="28"/>
          </w:rPr>
          <w:t xml:space="preserve">4.4  </w:t>
        </w:r>
        <w:r w:rsidRPr="00A969C8">
          <w:rPr>
            <w:rStyle w:val="aa"/>
            <w:rFonts w:hint="eastAsia"/>
            <w:sz w:val="28"/>
            <w:szCs w:val="28"/>
          </w:rPr>
          <w:t>善后处置</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_Toc532917506 \h </w:instrText>
        </w:r>
        <w:r w:rsidRPr="00A969C8">
          <w:rPr>
            <w:webHidden/>
            <w:sz w:val="28"/>
            <w:szCs w:val="28"/>
          </w:rPr>
        </w:r>
        <w:r w:rsidRPr="00A969C8">
          <w:rPr>
            <w:webHidden/>
            <w:sz w:val="28"/>
            <w:szCs w:val="28"/>
          </w:rPr>
          <w:fldChar w:fldCharType="separate"/>
        </w:r>
        <w:r w:rsidR="00F545EF">
          <w:rPr>
            <w:webHidden/>
            <w:sz w:val="28"/>
            <w:szCs w:val="28"/>
          </w:rPr>
          <w:t>25</w:t>
        </w:r>
        <w:r w:rsidRPr="00A969C8">
          <w:rPr>
            <w:webHidden/>
            <w:sz w:val="28"/>
            <w:szCs w:val="28"/>
          </w:rPr>
          <w:fldChar w:fldCharType="end"/>
        </w:r>
      </w:hyperlink>
    </w:p>
    <w:p w:rsidR="00A969C8" w:rsidRPr="00A969C8" w:rsidRDefault="00A969C8">
      <w:pPr>
        <w:pStyle w:val="21"/>
        <w:rPr>
          <w:kern w:val="2"/>
          <w:sz w:val="28"/>
          <w:szCs w:val="28"/>
        </w:rPr>
      </w:pPr>
      <w:hyperlink w:anchor="_Toc532917507" w:history="1">
        <w:r w:rsidRPr="00A969C8">
          <w:rPr>
            <w:rStyle w:val="aa"/>
            <w:sz w:val="28"/>
            <w:szCs w:val="28"/>
          </w:rPr>
          <w:t xml:space="preserve">4.5  </w:t>
        </w:r>
        <w:r w:rsidRPr="00A969C8">
          <w:rPr>
            <w:rStyle w:val="aa"/>
            <w:rFonts w:hint="eastAsia"/>
            <w:sz w:val="28"/>
            <w:szCs w:val="28"/>
          </w:rPr>
          <w:t>总结评估</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_Toc532917507 \h </w:instrText>
        </w:r>
        <w:r w:rsidRPr="00A969C8">
          <w:rPr>
            <w:webHidden/>
            <w:sz w:val="28"/>
            <w:szCs w:val="28"/>
          </w:rPr>
        </w:r>
        <w:r w:rsidRPr="00A969C8">
          <w:rPr>
            <w:webHidden/>
            <w:sz w:val="28"/>
            <w:szCs w:val="28"/>
          </w:rPr>
          <w:fldChar w:fldCharType="separate"/>
        </w:r>
        <w:r w:rsidR="00F545EF">
          <w:rPr>
            <w:webHidden/>
            <w:sz w:val="28"/>
            <w:szCs w:val="28"/>
          </w:rPr>
          <w:t>25</w:t>
        </w:r>
        <w:r w:rsidRPr="00A969C8">
          <w:rPr>
            <w:webHidden/>
            <w:sz w:val="28"/>
            <w:szCs w:val="28"/>
          </w:rPr>
          <w:fldChar w:fldCharType="end"/>
        </w:r>
      </w:hyperlink>
    </w:p>
    <w:p w:rsidR="00A969C8" w:rsidRPr="00A969C8" w:rsidRDefault="00A969C8">
      <w:pPr>
        <w:pStyle w:val="10"/>
        <w:rPr>
          <w:rFonts w:eastAsiaTheme="minorEastAsia"/>
          <w:noProof/>
          <w:kern w:val="2"/>
          <w:sz w:val="28"/>
          <w:szCs w:val="28"/>
        </w:rPr>
      </w:pPr>
      <w:hyperlink w:anchor="_Toc532917508" w:history="1">
        <w:r w:rsidRPr="00A969C8">
          <w:rPr>
            <w:rStyle w:val="aa"/>
            <w:rFonts w:eastAsiaTheme="minorEastAsia"/>
            <w:noProof/>
            <w:sz w:val="28"/>
            <w:szCs w:val="28"/>
          </w:rPr>
          <w:t xml:space="preserve">5  </w:t>
        </w:r>
        <w:r w:rsidRPr="00A969C8">
          <w:rPr>
            <w:rStyle w:val="aa"/>
            <w:rFonts w:eastAsiaTheme="minorEastAsia" w:hint="eastAsia"/>
            <w:noProof/>
            <w:sz w:val="28"/>
            <w:szCs w:val="28"/>
          </w:rPr>
          <w:t>应急保障</w:t>
        </w:r>
        <w:r w:rsidRPr="00A969C8">
          <w:rPr>
            <w:rFonts w:eastAsiaTheme="minorEastAsia"/>
            <w:noProof/>
            <w:webHidden/>
            <w:sz w:val="28"/>
            <w:szCs w:val="28"/>
          </w:rPr>
          <w:tab/>
        </w:r>
        <w:r w:rsidRPr="00A969C8">
          <w:rPr>
            <w:rFonts w:eastAsiaTheme="minorEastAsia"/>
            <w:noProof/>
            <w:webHidden/>
            <w:sz w:val="28"/>
            <w:szCs w:val="28"/>
          </w:rPr>
          <w:fldChar w:fldCharType="begin"/>
        </w:r>
        <w:r w:rsidRPr="00A969C8">
          <w:rPr>
            <w:rFonts w:eastAsiaTheme="minorEastAsia"/>
            <w:noProof/>
            <w:webHidden/>
            <w:sz w:val="28"/>
            <w:szCs w:val="28"/>
          </w:rPr>
          <w:instrText xml:space="preserve"> PAGEREF _Toc532917508 \h </w:instrText>
        </w:r>
        <w:r w:rsidRPr="00A969C8">
          <w:rPr>
            <w:rFonts w:eastAsiaTheme="minorEastAsia"/>
            <w:noProof/>
            <w:webHidden/>
            <w:sz w:val="28"/>
            <w:szCs w:val="28"/>
          </w:rPr>
        </w:r>
        <w:r w:rsidRPr="00A969C8">
          <w:rPr>
            <w:rFonts w:eastAsiaTheme="minorEastAsia"/>
            <w:noProof/>
            <w:webHidden/>
            <w:sz w:val="28"/>
            <w:szCs w:val="28"/>
          </w:rPr>
          <w:fldChar w:fldCharType="separate"/>
        </w:r>
        <w:r w:rsidR="00F545EF">
          <w:rPr>
            <w:rFonts w:eastAsiaTheme="minorEastAsia"/>
            <w:noProof/>
            <w:webHidden/>
            <w:sz w:val="28"/>
            <w:szCs w:val="28"/>
          </w:rPr>
          <w:t>25</w:t>
        </w:r>
        <w:r w:rsidRPr="00A969C8">
          <w:rPr>
            <w:rFonts w:eastAsiaTheme="minorEastAsia"/>
            <w:noProof/>
            <w:webHidden/>
            <w:sz w:val="28"/>
            <w:szCs w:val="28"/>
          </w:rPr>
          <w:fldChar w:fldCharType="end"/>
        </w:r>
      </w:hyperlink>
    </w:p>
    <w:p w:rsidR="00A969C8" w:rsidRPr="00A969C8" w:rsidRDefault="00A969C8">
      <w:pPr>
        <w:pStyle w:val="21"/>
        <w:rPr>
          <w:kern w:val="2"/>
          <w:sz w:val="28"/>
          <w:szCs w:val="28"/>
        </w:rPr>
      </w:pPr>
      <w:hyperlink w:anchor="_Toc532917509" w:history="1">
        <w:r w:rsidRPr="00A969C8">
          <w:rPr>
            <w:rStyle w:val="aa"/>
            <w:sz w:val="28"/>
            <w:szCs w:val="28"/>
          </w:rPr>
          <w:t xml:space="preserve">5.1  </w:t>
        </w:r>
        <w:r w:rsidRPr="00A969C8">
          <w:rPr>
            <w:rStyle w:val="aa"/>
            <w:rFonts w:hint="eastAsia"/>
            <w:sz w:val="28"/>
            <w:szCs w:val="28"/>
          </w:rPr>
          <w:t>通讯与信息保障</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_Toc532917509 \h </w:instrText>
        </w:r>
        <w:r w:rsidRPr="00A969C8">
          <w:rPr>
            <w:webHidden/>
            <w:sz w:val="28"/>
            <w:szCs w:val="28"/>
          </w:rPr>
        </w:r>
        <w:r w:rsidRPr="00A969C8">
          <w:rPr>
            <w:webHidden/>
            <w:sz w:val="28"/>
            <w:szCs w:val="28"/>
          </w:rPr>
          <w:fldChar w:fldCharType="separate"/>
        </w:r>
        <w:r w:rsidR="00F545EF">
          <w:rPr>
            <w:webHidden/>
            <w:sz w:val="28"/>
            <w:szCs w:val="28"/>
          </w:rPr>
          <w:t>25</w:t>
        </w:r>
        <w:r w:rsidRPr="00A969C8">
          <w:rPr>
            <w:webHidden/>
            <w:sz w:val="28"/>
            <w:szCs w:val="28"/>
          </w:rPr>
          <w:fldChar w:fldCharType="end"/>
        </w:r>
      </w:hyperlink>
    </w:p>
    <w:p w:rsidR="00A969C8" w:rsidRPr="00A969C8" w:rsidRDefault="00A969C8">
      <w:pPr>
        <w:pStyle w:val="21"/>
        <w:rPr>
          <w:kern w:val="2"/>
          <w:sz w:val="28"/>
          <w:szCs w:val="28"/>
        </w:rPr>
      </w:pPr>
      <w:hyperlink w:anchor="_Toc532917510" w:history="1">
        <w:r w:rsidRPr="00A969C8">
          <w:rPr>
            <w:rStyle w:val="aa"/>
            <w:sz w:val="28"/>
            <w:szCs w:val="28"/>
          </w:rPr>
          <w:t xml:space="preserve">5.2  </w:t>
        </w:r>
        <w:r w:rsidRPr="00A969C8">
          <w:rPr>
            <w:rStyle w:val="aa"/>
            <w:rFonts w:hint="eastAsia"/>
            <w:sz w:val="28"/>
            <w:szCs w:val="28"/>
          </w:rPr>
          <w:t>应急队伍保障</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_Toc532917510 \h </w:instrText>
        </w:r>
        <w:r w:rsidRPr="00A969C8">
          <w:rPr>
            <w:webHidden/>
            <w:sz w:val="28"/>
            <w:szCs w:val="28"/>
          </w:rPr>
        </w:r>
        <w:r w:rsidRPr="00A969C8">
          <w:rPr>
            <w:webHidden/>
            <w:sz w:val="28"/>
            <w:szCs w:val="28"/>
          </w:rPr>
          <w:fldChar w:fldCharType="separate"/>
        </w:r>
        <w:r w:rsidR="00F545EF">
          <w:rPr>
            <w:webHidden/>
            <w:sz w:val="28"/>
            <w:szCs w:val="28"/>
          </w:rPr>
          <w:t>26</w:t>
        </w:r>
        <w:r w:rsidRPr="00A969C8">
          <w:rPr>
            <w:webHidden/>
            <w:sz w:val="28"/>
            <w:szCs w:val="28"/>
          </w:rPr>
          <w:fldChar w:fldCharType="end"/>
        </w:r>
      </w:hyperlink>
    </w:p>
    <w:p w:rsidR="00A969C8" w:rsidRPr="00A969C8" w:rsidRDefault="00A969C8">
      <w:pPr>
        <w:pStyle w:val="21"/>
        <w:rPr>
          <w:kern w:val="2"/>
          <w:sz w:val="28"/>
          <w:szCs w:val="28"/>
        </w:rPr>
      </w:pPr>
      <w:hyperlink w:anchor="_Toc532917511" w:history="1">
        <w:r w:rsidRPr="00A969C8">
          <w:rPr>
            <w:rStyle w:val="aa"/>
            <w:sz w:val="28"/>
            <w:szCs w:val="28"/>
          </w:rPr>
          <w:t xml:space="preserve">5.3  </w:t>
        </w:r>
        <w:r w:rsidRPr="00A969C8">
          <w:rPr>
            <w:rStyle w:val="aa"/>
            <w:rFonts w:hint="eastAsia"/>
            <w:sz w:val="28"/>
            <w:szCs w:val="28"/>
          </w:rPr>
          <w:t>应急资源保障</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_Toc532917511 \h </w:instrText>
        </w:r>
        <w:r w:rsidRPr="00A969C8">
          <w:rPr>
            <w:webHidden/>
            <w:sz w:val="28"/>
            <w:szCs w:val="28"/>
          </w:rPr>
        </w:r>
        <w:r w:rsidRPr="00A969C8">
          <w:rPr>
            <w:webHidden/>
            <w:sz w:val="28"/>
            <w:szCs w:val="28"/>
          </w:rPr>
          <w:fldChar w:fldCharType="separate"/>
        </w:r>
        <w:r w:rsidR="00F545EF">
          <w:rPr>
            <w:webHidden/>
            <w:sz w:val="28"/>
            <w:szCs w:val="28"/>
          </w:rPr>
          <w:t>26</w:t>
        </w:r>
        <w:r w:rsidRPr="00A969C8">
          <w:rPr>
            <w:webHidden/>
            <w:sz w:val="28"/>
            <w:szCs w:val="28"/>
          </w:rPr>
          <w:fldChar w:fldCharType="end"/>
        </w:r>
      </w:hyperlink>
    </w:p>
    <w:p w:rsidR="00A969C8" w:rsidRPr="00A969C8" w:rsidRDefault="00A969C8">
      <w:pPr>
        <w:pStyle w:val="21"/>
        <w:rPr>
          <w:kern w:val="2"/>
          <w:sz w:val="28"/>
          <w:szCs w:val="28"/>
        </w:rPr>
      </w:pPr>
      <w:hyperlink w:anchor="_Toc532917512" w:history="1">
        <w:r w:rsidRPr="00A969C8">
          <w:rPr>
            <w:rStyle w:val="aa"/>
            <w:sz w:val="28"/>
            <w:szCs w:val="28"/>
          </w:rPr>
          <w:t xml:space="preserve">5.4  </w:t>
        </w:r>
        <w:r w:rsidRPr="00A969C8">
          <w:rPr>
            <w:rStyle w:val="aa"/>
            <w:rFonts w:hint="eastAsia"/>
            <w:sz w:val="28"/>
            <w:szCs w:val="28"/>
          </w:rPr>
          <w:t>经费保障</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_Toc532917512 \h </w:instrText>
        </w:r>
        <w:r w:rsidRPr="00A969C8">
          <w:rPr>
            <w:webHidden/>
            <w:sz w:val="28"/>
            <w:szCs w:val="28"/>
          </w:rPr>
        </w:r>
        <w:r w:rsidRPr="00A969C8">
          <w:rPr>
            <w:webHidden/>
            <w:sz w:val="28"/>
            <w:szCs w:val="28"/>
          </w:rPr>
          <w:fldChar w:fldCharType="separate"/>
        </w:r>
        <w:r w:rsidR="00F545EF">
          <w:rPr>
            <w:webHidden/>
            <w:sz w:val="28"/>
            <w:szCs w:val="28"/>
          </w:rPr>
          <w:t>27</w:t>
        </w:r>
        <w:r w:rsidRPr="00A969C8">
          <w:rPr>
            <w:webHidden/>
            <w:sz w:val="28"/>
            <w:szCs w:val="28"/>
          </w:rPr>
          <w:fldChar w:fldCharType="end"/>
        </w:r>
      </w:hyperlink>
    </w:p>
    <w:p w:rsidR="00A969C8" w:rsidRPr="00A969C8" w:rsidRDefault="00A969C8">
      <w:pPr>
        <w:pStyle w:val="21"/>
        <w:rPr>
          <w:kern w:val="2"/>
          <w:sz w:val="28"/>
          <w:szCs w:val="28"/>
        </w:rPr>
      </w:pPr>
      <w:hyperlink w:anchor="_Toc532917513" w:history="1">
        <w:r w:rsidRPr="00A969C8">
          <w:rPr>
            <w:rStyle w:val="aa"/>
            <w:sz w:val="28"/>
            <w:szCs w:val="28"/>
          </w:rPr>
          <w:t xml:space="preserve">5.5  </w:t>
        </w:r>
        <w:r w:rsidRPr="00A969C8">
          <w:rPr>
            <w:rStyle w:val="aa"/>
            <w:rFonts w:hint="eastAsia"/>
            <w:sz w:val="28"/>
            <w:szCs w:val="28"/>
          </w:rPr>
          <w:t>技术保障</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_Toc532917513 \h </w:instrText>
        </w:r>
        <w:r w:rsidRPr="00A969C8">
          <w:rPr>
            <w:webHidden/>
            <w:sz w:val="28"/>
            <w:szCs w:val="28"/>
          </w:rPr>
        </w:r>
        <w:r w:rsidRPr="00A969C8">
          <w:rPr>
            <w:webHidden/>
            <w:sz w:val="28"/>
            <w:szCs w:val="28"/>
          </w:rPr>
          <w:fldChar w:fldCharType="separate"/>
        </w:r>
        <w:r w:rsidR="00F545EF">
          <w:rPr>
            <w:webHidden/>
            <w:sz w:val="28"/>
            <w:szCs w:val="28"/>
          </w:rPr>
          <w:t>27</w:t>
        </w:r>
        <w:r w:rsidRPr="00A969C8">
          <w:rPr>
            <w:webHidden/>
            <w:sz w:val="28"/>
            <w:szCs w:val="28"/>
          </w:rPr>
          <w:fldChar w:fldCharType="end"/>
        </w:r>
      </w:hyperlink>
    </w:p>
    <w:p w:rsidR="00A969C8" w:rsidRPr="00A969C8" w:rsidRDefault="00A969C8">
      <w:pPr>
        <w:pStyle w:val="21"/>
        <w:rPr>
          <w:kern w:val="2"/>
          <w:sz w:val="28"/>
          <w:szCs w:val="28"/>
        </w:rPr>
      </w:pPr>
      <w:hyperlink w:anchor="_Toc532917514" w:history="1">
        <w:r w:rsidRPr="00A969C8">
          <w:rPr>
            <w:rStyle w:val="aa"/>
            <w:sz w:val="28"/>
            <w:szCs w:val="28"/>
          </w:rPr>
          <w:t xml:space="preserve">5.6  </w:t>
        </w:r>
        <w:r w:rsidRPr="00A969C8">
          <w:rPr>
            <w:rStyle w:val="aa"/>
            <w:rFonts w:hint="eastAsia"/>
            <w:sz w:val="28"/>
            <w:szCs w:val="28"/>
          </w:rPr>
          <w:t>其它保障</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_Toc532917514 \h </w:instrText>
        </w:r>
        <w:r w:rsidRPr="00A969C8">
          <w:rPr>
            <w:webHidden/>
            <w:sz w:val="28"/>
            <w:szCs w:val="28"/>
          </w:rPr>
        </w:r>
        <w:r w:rsidRPr="00A969C8">
          <w:rPr>
            <w:webHidden/>
            <w:sz w:val="28"/>
            <w:szCs w:val="28"/>
          </w:rPr>
          <w:fldChar w:fldCharType="separate"/>
        </w:r>
        <w:r w:rsidR="00F545EF">
          <w:rPr>
            <w:webHidden/>
            <w:sz w:val="28"/>
            <w:szCs w:val="28"/>
          </w:rPr>
          <w:t>27</w:t>
        </w:r>
        <w:r w:rsidRPr="00A969C8">
          <w:rPr>
            <w:webHidden/>
            <w:sz w:val="28"/>
            <w:szCs w:val="28"/>
          </w:rPr>
          <w:fldChar w:fldCharType="end"/>
        </w:r>
      </w:hyperlink>
    </w:p>
    <w:p w:rsidR="00A969C8" w:rsidRPr="00A969C8" w:rsidRDefault="00A969C8">
      <w:pPr>
        <w:pStyle w:val="10"/>
        <w:rPr>
          <w:rFonts w:eastAsiaTheme="minorEastAsia"/>
          <w:noProof/>
          <w:kern w:val="2"/>
          <w:sz w:val="28"/>
          <w:szCs w:val="28"/>
        </w:rPr>
      </w:pPr>
      <w:hyperlink w:anchor="_Toc532917515" w:history="1">
        <w:r w:rsidRPr="00A969C8">
          <w:rPr>
            <w:rStyle w:val="aa"/>
            <w:rFonts w:eastAsiaTheme="minorEastAsia"/>
            <w:noProof/>
            <w:sz w:val="28"/>
            <w:szCs w:val="28"/>
          </w:rPr>
          <w:t xml:space="preserve">6  </w:t>
        </w:r>
        <w:r w:rsidRPr="00A969C8">
          <w:rPr>
            <w:rStyle w:val="aa"/>
            <w:rFonts w:eastAsiaTheme="minorEastAsia" w:hint="eastAsia"/>
            <w:noProof/>
            <w:sz w:val="28"/>
            <w:szCs w:val="28"/>
          </w:rPr>
          <w:t>附则</w:t>
        </w:r>
        <w:r w:rsidRPr="00A969C8">
          <w:rPr>
            <w:rFonts w:eastAsiaTheme="minorEastAsia"/>
            <w:noProof/>
            <w:webHidden/>
            <w:sz w:val="28"/>
            <w:szCs w:val="28"/>
          </w:rPr>
          <w:tab/>
        </w:r>
        <w:r w:rsidRPr="00A969C8">
          <w:rPr>
            <w:rFonts w:eastAsiaTheme="minorEastAsia"/>
            <w:noProof/>
            <w:webHidden/>
            <w:sz w:val="28"/>
            <w:szCs w:val="28"/>
          </w:rPr>
          <w:fldChar w:fldCharType="begin"/>
        </w:r>
        <w:r w:rsidRPr="00A969C8">
          <w:rPr>
            <w:rFonts w:eastAsiaTheme="minorEastAsia"/>
            <w:noProof/>
            <w:webHidden/>
            <w:sz w:val="28"/>
            <w:szCs w:val="28"/>
          </w:rPr>
          <w:instrText xml:space="preserve"> PAGEREF _Toc532917515 \h </w:instrText>
        </w:r>
        <w:r w:rsidRPr="00A969C8">
          <w:rPr>
            <w:rFonts w:eastAsiaTheme="minorEastAsia"/>
            <w:noProof/>
            <w:webHidden/>
            <w:sz w:val="28"/>
            <w:szCs w:val="28"/>
          </w:rPr>
        </w:r>
        <w:r w:rsidRPr="00A969C8">
          <w:rPr>
            <w:rFonts w:eastAsiaTheme="minorEastAsia"/>
            <w:noProof/>
            <w:webHidden/>
            <w:sz w:val="28"/>
            <w:szCs w:val="28"/>
          </w:rPr>
          <w:fldChar w:fldCharType="separate"/>
        </w:r>
        <w:r w:rsidR="00F545EF">
          <w:rPr>
            <w:rFonts w:eastAsiaTheme="minorEastAsia"/>
            <w:noProof/>
            <w:webHidden/>
            <w:sz w:val="28"/>
            <w:szCs w:val="28"/>
          </w:rPr>
          <w:t>29</w:t>
        </w:r>
        <w:r w:rsidRPr="00A969C8">
          <w:rPr>
            <w:rFonts w:eastAsiaTheme="minorEastAsia"/>
            <w:noProof/>
            <w:webHidden/>
            <w:sz w:val="28"/>
            <w:szCs w:val="28"/>
          </w:rPr>
          <w:fldChar w:fldCharType="end"/>
        </w:r>
      </w:hyperlink>
    </w:p>
    <w:p w:rsidR="00A969C8" w:rsidRPr="00A969C8" w:rsidRDefault="00A969C8">
      <w:pPr>
        <w:pStyle w:val="21"/>
        <w:rPr>
          <w:kern w:val="2"/>
          <w:sz w:val="28"/>
          <w:szCs w:val="28"/>
        </w:rPr>
      </w:pPr>
      <w:hyperlink w:anchor="_Toc532917516" w:history="1">
        <w:r w:rsidRPr="00A969C8">
          <w:rPr>
            <w:rStyle w:val="aa"/>
            <w:sz w:val="28"/>
            <w:szCs w:val="28"/>
          </w:rPr>
          <w:t xml:space="preserve">6.1  </w:t>
        </w:r>
        <w:r w:rsidRPr="00A969C8">
          <w:rPr>
            <w:rStyle w:val="aa"/>
            <w:rFonts w:hint="eastAsia"/>
            <w:sz w:val="28"/>
            <w:szCs w:val="28"/>
          </w:rPr>
          <w:t>名词术语</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_Toc532917516 \h </w:instrText>
        </w:r>
        <w:r w:rsidRPr="00A969C8">
          <w:rPr>
            <w:webHidden/>
            <w:sz w:val="28"/>
            <w:szCs w:val="28"/>
          </w:rPr>
        </w:r>
        <w:r w:rsidRPr="00A969C8">
          <w:rPr>
            <w:webHidden/>
            <w:sz w:val="28"/>
            <w:szCs w:val="28"/>
          </w:rPr>
          <w:fldChar w:fldCharType="separate"/>
        </w:r>
        <w:r w:rsidR="00F545EF">
          <w:rPr>
            <w:webHidden/>
            <w:sz w:val="28"/>
            <w:szCs w:val="28"/>
          </w:rPr>
          <w:t>29</w:t>
        </w:r>
        <w:r w:rsidRPr="00A969C8">
          <w:rPr>
            <w:webHidden/>
            <w:sz w:val="28"/>
            <w:szCs w:val="28"/>
          </w:rPr>
          <w:fldChar w:fldCharType="end"/>
        </w:r>
      </w:hyperlink>
    </w:p>
    <w:p w:rsidR="00A969C8" w:rsidRPr="00A969C8" w:rsidRDefault="00A969C8">
      <w:pPr>
        <w:pStyle w:val="21"/>
        <w:rPr>
          <w:kern w:val="2"/>
          <w:sz w:val="28"/>
          <w:szCs w:val="28"/>
        </w:rPr>
      </w:pPr>
      <w:hyperlink w:anchor="_Toc532917517" w:history="1">
        <w:r w:rsidRPr="00A969C8">
          <w:rPr>
            <w:rStyle w:val="aa"/>
            <w:sz w:val="28"/>
            <w:szCs w:val="28"/>
          </w:rPr>
          <w:t xml:space="preserve">6.2  </w:t>
        </w:r>
        <w:r w:rsidRPr="00A969C8">
          <w:rPr>
            <w:rStyle w:val="aa"/>
            <w:rFonts w:hint="eastAsia"/>
            <w:sz w:val="28"/>
            <w:szCs w:val="28"/>
          </w:rPr>
          <w:t>预案解释权属</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_Toc532917517 \h </w:instrText>
        </w:r>
        <w:r w:rsidRPr="00A969C8">
          <w:rPr>
            <w:webHidden/>
            <w:sz w:val="28"/>
            <w:szCs w:val="28"/>
          </w:rPr>
        </w:r>
        <w:r w:rsidRPr="00A969C8">
          <w:rPr>
            <w:webHidden/>
            <w:sz w:val="28"/>
            <w:szCs w:val="28"/>
          </w:rPr>
          <w:fldChar w:fldCharType="separate"/>
        </w:r>
        <w:r w:rsidR="00F545EF">
          <w:rPr>
            <w:webHidden/>
            <w:sz w:val="28"/>
            <w:szCs w:val="28"/>
          </w:rPr>
          <w:t>31</w:t>
        </w:r>
        <w:r w:rsidRPr="00A969C8">
          <w:rPr>
            <w:webHidden/>
            <w:sz w:val="28"/>
            <w:szCs w:val="28"/>
          </w:rPr>
          <w:fldChar w:fldCharType="end"/>
        </w:r>
      </w:hyperlink>
    </w:p>
    <w:p w:rsidR="00A969C8" w:rsidRPr="00A969C8" w:rsidRDefault="00A969C8">
      <w:pPr>
        <w:pStyle w:val="21"/>
        <w:rPr>
          <w:kern w:val="2"/>
          <w:sz w:val="28"/>
          <w:szCs w:val="28"/>
        </w:rPr>
      </w:pPr>
      <w:hyperlink w:anchor="_Toc532917518" w:history="1">
        <w:r w:rsidRPr="00A969C8">
          <w:rPr>
            <w:rStyle w:val="aa"/>
            <w:sz w:val="28"/>
            <w:szCs w:val="28"/>
          </w:rPr>
          <w:t xml:space="preserve">6.3  </w:t>
        </w:r>
        <w:r w:rsidRPr="00A969C8">
          <w:rPr>
            <w:rStyle w:val="aa"/>
            <w:rFonts w:hint="eastAsia"/>
            <w:sz w:val="28"/>
            <w:szCs w:val="28"/>
          </w:rPr>
          <w:t>预案演练和修订</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_Toc532917518 \h </w:instrText>
        </w:r>
        <w:r w:rsidRPr="00A969C8">
          <w:rPr>
            <w:webHidden/>
            <w:sz w:val="28"/>
            <w:szCs w:val="28"/>
          </w:rPr>
        </w:r>
        <w:r w:rsidRPr="00A969C8">
          <w:rPr>
            <w:webHidden/>
            <w:sz w:val="28"/>
            <w:szCs w:val="28"/>
          </w:rPr>
          <w:fldChar w:fldCharType="separate"/>
        </w:r>
        <w:r w:rsidR="00F545EF">
          <w:rPr>
            <w:webHidden/>
            <w:sz w:val="28"/>
            <w:szCs w:val="28"/>
          </w:rPr>
          <w:t>31</w:t>
        </w:r>
        <w:r w:rsidRPr="00A969C8">
          <w:rPr>
            <w:webHidden/>
            <w:sz w:val="28"/>
            <w:szCs w:val="28"/>
          </w:rPr>
          <w:fldChar w:fldCharType="end"/>
        </w:r>
      </w:hyperlink>
    </w:p>
    <w:p w:rsidR="00A969C8" w:rsidRPr="00A969C8" w:rsidRDefault="00A969C8">
      <w:pPr>
        <w:pStyle w:val="21"/>
        <w:rPr>
          <w:kern w:val="2"/>
          <w:sz w:val="28"/>
          <w:szCs w:val="28"/>
        </w:rPr>
      </w:pPr>
      <w:hyperlink w:anchor="_Toc532917519" w:history="1">
        <w:r w:rsidRPr="00A969C8">
          <w:rPr>
            <w:rStyle w:val="aa"/>
            <w:sz w:val="28"/>
            <w:szCs w:val="28"/>
          </w:rPr>
          <w:t xml:space="preserve">6.4  </w:t>
        </w:r>
        <w:r w:rsidRPr="00A969C8">
          <w:rPr>
            <w:rStyle w:val="aa"/>
            <w:rFonts w:hint="eastAsia"/>
            <w:sz w:val="28"/>
            <w:szCs w:val="28"/>
          </w:rPr>
          <w:t>预案实施日期</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_Toc532917519 \h </w:instrText>
        </w:r>
        <w:r w:rsidRPr="00A969C8">
          <w:rPr>
            <w:webHidden/>
            <w:sz w:val="28"/>
            <w:szCs w:val="28"/>
          </w:rPr>
        </w:r>
        <w:r w:rsidRPr="00A969C8">
          <w:rPr>
            <w:webHidden/>
            <w:sz w:val="28"/>
            <w:szCs w:val="28"/>
          </w:rPr>
          <w:fldChar w:fldCharType="separate"/>
        </w:r>
        <w:r w:rsidR="00F545EF">
          <w:rPr>
            <w:webHidden/>
            <w:sz w:val="28"/>
            <w:szCs w:val="28"/>
          </w:rPr>
          <w:t>31</w:t>
        </w:r>
        <w:r w:rsidRPr="00A969C8">
          <w:rPr>
            <w:webHidden/>
            <w:sz w:val="28"/>
            <w:szCs w:val="28"/>
          </w:rPr>
          <w:fldChar w:fldCharType="end"/>
        </w:r>
      </w:hyperlink>
    </w:p>
    <w:p w:rsidR="00A969C8" w:rsidRPr="00A969C8" w:rsidRDefault="00A969C8">
      <w:pPr>
        <w:pStyle w:val="10"/>
        <w:rPr>
          <w:rFonts w:eastAsiaTheme="minorEastAsia"/>
          <w:noProof/>
          <w:kern w:val="2"/>
          <w:sz w:val="28"/>
          <w:szCs w:val="28"/>
        </w:rPr>
      </w:pPr>
      <w:hyperlink w:anchor="_Toc532917520" w:history="1">
        <w:r w:rsidRPr="00A969C8">
          <w:rPr>
            <w:rStyle w:val="aa"/>
            <w:rFonts w:eastAsiaTheme="minorEastAsia"/>
            <w:noProof/>
            <w:sz w:val="28"/>
            <w:szCs w:val="28"/>
          </w:rPr>
          <w:t xml:space="preserve">7  </w:t>
        </w:r>
        <w:r w:rsidRPr="00A969C8">
          <w:rPr>
            <w:rStyle w:val="aa"/>
            <w:rFonts w:eastAsiaTheme="minorEastAsia" w:hint="eastAsia"/>
            <w:noProof/>
            <w:sz w:val="28"/>
            <w:szCs w:val="28"/>
          </w:rPr>
          <w:t>附件</w:t>
        </w:r>
        <w:r w:rsidRPr="00A969C8">
          <w:rPr>
            <w:rFonts w:eastAsiaTheme="minorEastAsia"/>
            <w:noProof/>
            <w:webHidden/>
            <w:sz w:val="28"/>
            <w:szCs w:val="28"/>
          </w:rPr>
          <w:tab/>
        </w:r>
        <w:r w:rsidRPr="00A969C8">
          <w:rPr>
            <w:rFonts w:eastAsiaTheme="minorEastAsia"/>
            <w:noProof/>
            <w:webHidden/>
            <w:sz w:val="28"/>
            <w:szCs w:val="28"/>
          </w:rPr>
          <w:fldChar w:fldCharType="begin"/>
        </w:r>
        <w:r w:rsidRPr="00A969C8">
          <w:rPr>
            <w:rFonts w:eastAsiaTheme="minorEastAsia"/>
            <w:noProof/>
            <w:webHidden/>
            <w:sz w:val="28"/>
            <w:szCs w:val="28"/>
          </w:rPr>
          <w:instrText xml:space="preserve"> PAGEREF _Toc532917520 \h </w:instrText>
        </w:r>
        <w:r w:rsidRPr="00A969C8">
          <w:rPr>
            <w:rFonts w:eastAsiaTheme="minorEastAsia"/>
            <w:noProof/>
            <w:webHidden/>
            <w:sz w:val="28"/>
            <w:szCs w:val="28"/>
          </w:rPr>
        </w:r>
        <w:r w:rsidRPr="00A969C8">
          <w:rPr>
            <w:rFonts w:eastAsiaTheme="minorEastAsia"/>
            <w:noProof/>
            <w:webHidden/>
            <w:sz w:val="28"/>
            <w:szCs w:val="28"/>
          </w:rPr>
          <w:fldChar w:fldCharType="separate"/>
        </w:r>
        <w:r w:rsidR="00F545EF">
          <w:rPr>
            <w:rFonts w:eastAsiaTheme="minorEastAsia"/>
            <w:noProof/>
            <w:webHidden/>
            <w:sz w:val="28"/>
            <w:szCs w:val="28"/>
          </w:rPr>
          <w:t>31</w:t>
        </w:r>
        <w:r w:rsidRPr="00A969C8">
          <w:rPr>
            <w:rFonts w:eastAsiaTheme="minorEastAsia"/>
            <w:noProof/>
            <w:webHidden/>
            <w:sz w:val="28"/>
            <w:szCs w:val="28"/>
          </w:rPr>
          <w:fldChar w:fldCharType="end"/>
        </w:r>
      </w:hyperlink>
    </w:p>
    <w:p w:rsidR="00A969C8" w:rsidRPr="00A969C8" w:rsidRDefault="00A969C8">
      <w:pPr>
        <w:pStyle w:val="21"/>
        <w:rPr>
          <w:kern w:val="2"/>
          <w:sz w:val="28"/>
          <w:szCs w:val="28"/>
        </w:rPr>
      </w:pPr>
      <w:hyperlink w:anchor="_Toc532917521" w:history="1">
        <w:r w:rsidRPr="00A969C8">
          <w:rPr>
            <w:rStyle w:val="aa"/>
            <w:rFonts w:hint="eastAsia"/>
            <w:sz w:val="28"/>
            <w:szCs w:val="28"/>
          </w:rPr>
          <w:t>附件</w:t>
        </w:r>
        <w:r w:rsidRPr="00A969C8">
          <w:rPr>
            <w:rStyle w:val="aa"/>
            <w:sz w:val="28"/>
            <w:szCs w:val="28"/>
          </w:rPr>
          <w:t>1</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_Toc532917521 \h </w:instrText>
        </w:r>
        <w:r w:rsidRPr="00A969C8">
          <w:rPr>
            <w:webHidden/>
            <w:sz w:val="28"/>
            <w:szCs w:val="28"/>
          </w:rPr>
        </w:r>
        <w:r w:rsidRPr="00A969C8">
          <w:rPr>
            <w:webHidden/>
            <w:sz w:val="28"/>
            <w:szCs w:val="28"/>
          </w:rPr>
          <w:fldChar w:fldCharType="separate"/>
        </w:r>
        <w:r w:rsidR="00F545EF">
          <w:rPr>
            <w:webHidden/>
            <w:sz w:val="28"/>
            <w:szCs w:val="28"/>
          </w:rPr>
          <w:t>33</w:t>
        </w:r>
        <w:r w:rsidRPr="00A969C8">
          <w:rPr>
            <w:webHidden/>
            <w:sz w:val="28"/>
            <w:szCs w:val="28"/>
          </w:rPr>
          <w:fldChar w:fldCharType="end"/>
        </w:r>
      </w:hyperlink>
    </w:p>
    <w:p w:rsidR="00A969C8" w:rsidRPr="00A969C8" w:rsidRDefault="00A969C8">
      <w:pPr>
        <w:pStyle w:val="21"/>
        <w:rPr>
          <w:kern w:val="2"/>
          <w:sz w:val="28"/>
          <w:szCs w:val="28"/>
        </w:rPr>
      </w:pPr>
      <w:hyperlink w:anchor="_Toc532917522" w:history="1">
        <w:r w:rsidRPr="00A969C8">
          <w:rPr>
            <w:rStyle w:val="aa"/>
            <w:rFonts w:hint="eastAsia"/>
            <w:sz w:val="28"/>
            <w:szCs w:val="28"/>
          </w:rPr>
          <w:t>附件</w:t>
        </w:r>
        <w:r w:rsidRPr="00A969C8">
          <w:rPr>
            <w:rStyle w:val="aa"/>
            <w:sz w:val="28"/>
            <w:szCs w:val="28"/>
          </w:rPr>
          <w:t>2</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_Toc532917522 \h </w:instrText>
        </w:r>
        <w:r w:rsidRPr="00A969C8">
          <w:rPr>
            <w:webHidden/>
            <w:sz w:val="28"/>
            <w:szCs w:val="28"/>
          </w:rPr>
        </w:r>
        <w:r w:rsidRPr="00A969C8">
          <w:rPr>
            <w:webHidden/>
            <w:sz w:val="28"/>
            <w:szCs w:val="28"/>
          </w:rPr>
          <w:fldChar w:fldCharType="separate"/>
        </w:r>
        <w:r w:rsidR="00F545EF">
          <w:rPr>
            <w:webHidden/>
            <w:sz w:val="28"/>
            <w:szCs w:val="28"/>
          </w:rPr>
          <w:t>36</w:t>
        </w:r>
        <w:r w:rsidRPr="00A969C8">
          <w:rPr>
            <w:webHidden/>
            <w:sz w:val="28"/>
            <w:szCs w:val="28"/>
          </w:rPr>
          <w:fldChar w:fldCharType="end"/>
        </w:r>
      </w:hyperlink>
    </w:p>
    <w:p w:rsidR="00A969C8" w:rsidRPr="00A969C8" w:rsidRDefault="00A969C8">
      <w:pPr>
        <w:pStyle w:val="21"/>
        <w:rPr>
          <w:kern w:val="2"/>
          <w:sz w:val="28"/>
          <w:szCs w:val="28"/>
        </w:rPr>
      </w:pPr>
      <w:hyperlink w:anchor="_Toc532917523" w:history="1">
        <w:r w:rsidRPr="00A969C8">
          <w:rPr>
            <w:rStyle w:val="aa"/>
            <w:rFonts w:hint="eastAsia"/>
            <w:sz w:val="28"/>
            <w:szCs w:val="28"/>
          </w:rPr>
          <w:t>附件</w:t>
        </w:r>
        <w:r w:rsidRPr="00A969C8">
          <w:rPr>
            <w:rStyle w:val="aa"/>
            <w:sz w:val="28"/>
            <w:szCs w:val="28"/>
          </w:rPr>
          <w:t>3</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_Toc532917523 \h </w:instrText>
        </w:r>
        <w:r w:rsidRPr="00A969C8">
          <w:rPr>
            <w:webHidden/>
            <w:sz w:val="28"/>
            <w:szCs w:val="28"/>
          </w:rPr>
        </w:r>
        <w:r w:rsidRPr="00A969C8">
          <w:rPr>
            <w:webHidden/>
            <w:sz w:val="28"/>
            <w:szCs w:val="28"/>
          </w:rPr>
          <w:fldChar w:fldCharType="separate"/>
        </w:r>
        <w:r w:rsidR="00F545EF">
          <w:rPr>
            <w:webHidden/>
            <w:sz w:val="28"/>
            <w:szCs w:val="28"/>
          </w:rPr>
          <w:t>42</w:t>
        </w:r>
        <w:r w:rsidRPr="00A969C8">
          <w:rPr>
            <w:webHidden/>
            <w:sz w:val="28"/>
            <w:szCs w:val="28"/>
          </w:rPr>
          <w:fldChar w:fldCharType="end"/>
        </w:r>
      </w:hyperlink>
    </w:p>
    <w:p w:rsidR="00A969C8" w:rsidRPr="00A969C8" w:rsidRDefault="00A969C8">
      <w:pPr>
        <w:pStyle w:val="21"/>
        <w:rPr>
          <w:kern w:val="2"/>
          <w:sz w:val="28"/>
          <w:szCs w:val="28"/>
        </w:rPr>
      </w:pPr>
      <w:hyperlink w:anchor="_Toc532917524" w:history="1">
        <w:r w:rsidRPr="00A969C8">
          <w:rPr>
            <w:rStyle w:val="aa"/>
            <w:rFonts w:hint="eastAsia"/>
            <w:sz w:val="28"/>
            <w:szCs w:val="28"/>
          </w:rPr>
          <w:t>附件</w:t>
        </w:r>
        <w:r w:rsidRPr="00A969C8">
          <w:rPr>
            <w:rStyle w:val="aa"/>
            <w:sz w:val="28"/>
            <w:szCs w:val="28"/>
          </w:rPr>
          <w:t>4</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_Toc532917524 \h </w:instrText>
        </w:r>
        <w:r w:rsidRPr="00A969C8">
          <w:rPr>
            <w:webHidden/>
            <w:sz w:val="28"/>
            <w:szCs w:val="28"/>
          </w:rPr>
        </w:r>
        <w:r w:rsidRPr="00A969C8">
          <w:rPr>
            <w:webHidden/>
            <w:sz w:val="28"/>
            <w:szCs w:val="28"/>
          </w:rPr>
          <w:fldChar w:fldCharType="separate"/>
        </w:r>
        <w:r w:rsidR="00F545EF">
          <w:rPr>
            <w:webHidden/>
            <w:sz w:val="28"/>
            <w:szCs w:val="28"/>
          </w:rPr>
          <w:t>43</w:t>
        </w:r>
        <w:r w:rsidRPr="00A969C8">
          <w:rPr>
            <w:webHidden/>
            <w:sz w:val="28"/>
            <w:szCs w:val="28"/>
          </w:rPr>
          <w:fldChar w:fldCharType="end"/>
        </w:r>
      </w:hyperlink>
    </w:p>
    <w:p w:rsidR="00A969C8" w:rsidRPr="00A969C8" w:rsidRDefault="00A969C8">
      <w:pPr>
        <w:pStyle w:val="21"/>
        <w:rPr>
          <w:kern w:val="2"/>
          <w:sz w:val="28"/>
          <w:szCs w:val="28"/>
        </w:rPr>
      </w:pPr>
      <w:hyperlink w:anchor="_Toc532917525" w:history="1">
        <w:r w:rsidRPr="00A969C8">
          <w:rPr>
            <w:rStyle w:val="aa"/>
            <w:rFonts w:hint="eastAsia"/>
            <w:sz w:val="28"/>
            <w:szCs w:val="28"/>
          </w:rPr>
          <w:t>附件</w:t>
        </w:r>
        <w:r w:rsidRPr="00A969C8">
          <w:rPr>
            <w:rStyle w:val="aa"/>
            <w:sz w:val="28"/>
            <w:szCs w:val="28"/>
          </w:rPr>
          <w:t>5</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_Toc532917525 \h </w:instrText>
        </w:r>
        <w:r w:rsidRPr="00A969C8">
          <w:rPr>
            <w:webHidden/>
            <w:sz w:val="28"/>
            <w:szCs w:val="28"/>
          </w:rPr>
        </w:r>
        <w:r w:rsidRPr="00A969C8">
          <w:rPr>
            <w:webHidden/>
            <w:sz w:val="28"/>
            <w:szCs w:val="28"/>
          </w:rPr>
          <w:fldChar w:fldCharType="separate"/>
        </w:r>
        <w:r w:rsidR="00F545EF">
          <w:rPr>
            <w:webHidden/>
            <w:sz w:val="28"/>
            <w:szCs w:val="28"/>
          </w:rPr>
          <w:t>45</w:t>
        </w:r>
        <w:r w:rsidRPr="00A969C8">
          <w:rPr>
            <w:webHidden/>
            <w:sz w:val="28"/>
            <w:szCs w:val="28"/>
          </w:rPr>
          <w:fldChar w:fldCharType="end"/>
        </w:r>
      </w:hyperlink>
    </w:p>
    <w:p w:rsidR="00A969C8" w:rsidRPr="00A969C8" w:rsidRDefault="00A969C8">
      <w:pPr>
        <w:pStyle w:val="21"/>
        <w:rPr>
          <w:kern w:val="2"/>
          <w:sz w:val="28"/>
          <w:szCs w:val="28"/>
        </w:rPr>
      </w:pPr>
      <w:hyperlink w:anchor="_Toc532917526" w:history="1">
        <w:r w:rsidRPr="00A969C8">
          <w:rPr>
            <w:rStyle w:val="aa"/>
            <w:rFonts w:hint="eastAsia"/>
            <w:sz w:val="28"/>
            <w:szCs w:val="28"/>
          </w:rPr>
          <w:t>附件</w:t>
        </w:r>
        <w:r w:rsidRPr="00A969C8">
          <w:rPr>
            <w:rStyle w:val="aa"/>
            <w:sz w:val="28"/>
            <w:szCs w:val="28"/>
          </w:rPr>
          <w:t>6</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_Toc532917526 \h </w:instrText>
        </w:r>
        <w:r w:rsidRPr="00A969C8">
          <w:rPr>
            <w:webHidden/>
            <w:sz w:val="28"/>
            <w:szCs w:val="28"/>
          </w:rPr>
        </w:r>
        <w:r w:rsidRPr="00A969C8">
          <w:rPr>
            <w:webHidden/>
            <w:sz w:val="28"/>
            <w:szCs w:val="28"/>
          </w:rPr>
          <w:fldChar w:fldCharType="separate"/>
        </w:r>
        <w:r w:rsidR="00F545EF">
          <w:rPr>
            <w:webHidden/>
            <w:sz w:val="28"/>
            <w:szCs w:val="28"/>
          </w:rPr>
          <w:t>46</w:t>
        </w:r>
        <w:r w:rsidRPr="00A969C8">
          <w:rPr>
            <w:webHidden/>
            <w:sz w:val="28"/>
            <w:szCs w:val="28"/>
          </w:rPr>
          <w:fldChar w:fldCharType="end"/>
        </w:r>
      </w:hyperlink>
    </w:p>
    <w:p w:rsidR="00A969C8" w:rsidRPr="00A969C8" w:rsidRDefault="00A969C8">
      <w:pPr>
        <w:pStyle w:val="21"/>
        <w:rPr>
          <w:kern w:val="2"/>
          <w:sz w:val="28"/>
          <w:szCs w:val="28"/>
        </w:rPr>
      </w:pPr>
      <w:hyperlink w:anchor="_Toc532917527" w:history="1">
        <w:r w:rsidRPr="00A969C8">
          <w:rPr>
            <w:rStyle w:val="aa"/>
            <w:rFonts w:hint="eastAsia"/>
            <w:sz w:val="28"/>
            <w:szCs w:val="28"/>
          </w:rPr>
          <w:t>附件</w:t>
        </w:r>
        <w:r w:rsidRPr="00A969C8">
          <w:rPr>
            <w:rStyle w:val="aa"/>
            <w:sz w:val="28"/>
            <w:szCs w:val="28"/>
          </w:rPr>
          <w:t>7</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_Toc532917527 \h </w:instrText>
        </w:r>
        <w:r w:rsidRPr="00A969C8">
          <w:rPr>
            <w:webHidden/>
            <w:sz w:val="28"/>
            <w:szCs w:val="28"/>
          </w:rPr>
        </w:r>
        <w:r w:rsidRPr="00A969C8">
          <w:rPr>
            <w:webHidden/>
            <w:sz w:val="28"/>
            <w:szCs w:val="28"/>
          </w:rPr>
          <w:fldChar w:fldCharType="separate"/>
        </w:r>
        <w:r w:rsidR="00F545EF">
          <w:rPr>
            <w:webHidden/>
            <w:sz w:val="28"/>
            <w:szCs w:val="28"/>
          </w:rPr>
          <w:t>47</w:t>
        </w:r>
        <w:r w:rsidRPr="00A969C8">
          <w:rPr>
            <w:webHidden/>
            <w:sz w:val="28"/>
            <w:szCs w:val="28"/>
          </w:rPr>
          <w:fldChar w:fldCharType="end"/>
        </w:r>
      </w:hyperlink>
    </w:p>
    <w:p w:rsidR="00A969C8" w:rsidRPr="00A969C8" w:rsidRDefault="00A969C8">
      <w:pPr>
        <w:pStyle w:val="21"/>
        <w:rPr>
          <w:kern w:val="2"/>
          <w:sz w:val="28"/>
          <w:szCs w:val="28"/>
        </w:rPr>
      </w:pPr>
      <w:hyperlink w:anchor="_Toc532917528" w:history="1">
        <w:r w:rsidRPr="00A969C8">
          <w:rPr>
            <w:rStyle w:val="aa"/>
            <w:rFonts w:hint="eastAsia"/>
            <w:sz w:val="28"/>
            <w:szCs w:val="28"/>
          </w:rPr>
          <w:t>附件</w:t>
        </w:r>
        <w:r w:rsidRPr="00A969C8">
          <w:rPr>
            <w:rStyle w:val="aa"/>
            <w:sz w:val="28"/>
            <w:szCs w:val="28"/>
          </w:rPr>
          <w:t>8</w:t>
        </w:r>
        <w:r w:rsidRPr="00A969C8">
          <w:rPr>
            <w:webHidden/>
            <w:sz w:val="28"/>
            <w:szCs w:val="28"/>
          </w:rPr>
          <w:tab/>
        </w:r>
        <w:r w:rsidRPr="00A969C8">
          <w:rPr>
            <w:webHidden/>
            <w:sz w:val="28"/>
            <w:szCs w:val="28"/>
          </w:rPr>
          <w:fldChar w:fldCharType="begin"/>
        </w:r>
        <w:r w:rsidRPr="00A969C8">
          <w:rPr>
            <w:webHidden/>
            <w:sz w:val="28"/>
            <w:szCs w:val="28"/>
          </w:rPr>
          <w:instrText xml:space="preserve"> PAGEREF _Toc532917528 \h </w:instrText>
        </w:r>
        <w:r w:rsidRPr="00A969C8">
          <w:rPr>
            <w:webHidden/>
            <w:sz w:val="28"/>
            <w:szCs w:val="28"/>
          </w:rPr>
        </w:r>
        <w:r w:rsidRPr="00A969C8">
          <w:rPr>
            <w:webHidden/>
            <w:sz w:val="28"/>
            <w:szCs w:val="28"/>
          </w:rPr>
          <w:fldChar w:fldCharType="separate"/>
        </w:r>
        <w:r w:rsidR="00F545EF">
          <w:rPr>
            <w:webHidden/>
            <w:sz w:val="28"/>
            <w:szCs w:val="28"/>
          </w:rPr>
          <w:t>48</w:t>
        </w:r>
        <w:r w:rsidRPr="00A969C8">
          <w:rPr>
            <w:webHidden/>
            <w:sz w:val="28"/>
            <w:szCs w:val="28"/>
          </w:rPr>
          <w:fldChar w:fldCharType="end"/>
        </w:r>
      </w:hyperlink>
    </w:p>
    <w:p w:rsidR="008A0D0A" w:rsidRPr="009928CD" w:rsidRDefault="00A969C8" w:rsidP="00823E48">
      <w:pPr>
        <w:pStyle w:val="10"/>
        <w:rPr>
          <w:szCs w:val="21"/>
        </w:rPr>
        <w:sectPr w:rsidR="008A0D0A" w:rsidRPr="009928CD" w:rsidSect="008A4F6F">
          <w:pgSz w:w="11906" w:h="16838"/>
          <w:pgMar w:top="1440" w:right="1701" w:bottom="1440" w:left="1701" w:header="709" w:footer="709" w:gutter="0"/>
          <w:pgNumType w:fmt="upperRoman" w:start="1"/>
          <w:cols w:space="708"/>
          <w:docGrid w:linePitch="360"/>
        </w:sectPr>
      </w:pPr>
      <w:r w:rsidRPr="00A969C8">
        <w:rPr>
          <w:rStyle w:val="aa"/>
          <w:rFonts w:eastAsiaTheme="minorEastAsia"/>
          <w:noProof/>
          <w:sz w:val="28"/>
          <w:szCs w:val="28"/>
        </w:rPr>
        <w:fldChar w:fldCharType="end"/>
      </w:r>
    </w:p>
    <w:p w:rsidR="00A969C8" w:rsidRPr="00A969C8" w:rsidRDefault="00A969C8" w:rsidP="00A969C8">
      <w:pPr>
        <w:pStyle w:val="1"/>
        <w:spacing w:beforeLines="0" w:afterLines="0"/>
        <w:rPr>
          <w:rFonts w:eastAsiaTheme="majorEastAsia"/>
          <w:b/>
          <w:sz w:val="32"/>
          <w:szCs w:val="32"/>
        </w:rPr>
      </w:pPr>
      <w:bookmarkStart w:id="1" w:name="_Toc532917480"/>
      <w:r w:rsidRPr="00A969C8">
        <w:rPr>
          <w:rFonts w:eastAsiaTheme="majorEastAsia"/>
          <w:b/>
          <w:sz w:val="32"/>
          <w:szCs w:val="32"/>
        </w:rPr>
        <w:lastRenderedPageBreak/>
        <w:t xml:space="preserve">1 </w:t>
      </w:r>
      <w:r w:rsidRPr="00A969C8">
        <w:rPr>
          <w:rFonts w:eastAsiaTheme="majorEastAsia" w:hint="eastAsia"/>
          <w:b/>
          <w:sz w:val="32"/>
          <w:szCs w:val="32"/>
        </w:rPr>
        <w:t>总则</w:t>
      </w:r>
      <w:bookmarkEnd w:id="1"/>
    </w:p>
    <w:p w:rsidR="00A969C8" w:rsidRPr="00A969C8" w:rsidRDefault="00A969C8" w:rsidP="00A969C8">
      <w:pPr>
        <w:pStyle w:val="2"/>
        <w:spacing w:beforeLines="0" w:afterLines="0"/>
        <w:rPr>
          <w:rFonts w:eastAsiaTheme="majorEastAsia"/>
          <w:b/>
          <w:sz w:val="32"/>
          <w:szCs w:val="32"/>
        </w:rPr>
      </w:pPr>
      <w:bookmarkStart w:id="2" w:name="_Toc532917481"/>
      <w:r w:rsidRPr="00A969C8">
        <w:rPr>
          <w:rFonts w:eastAsiaTheme="majorEastAsia"/>
          <w:b/>
          <w:sz w:val="32"/>
          <w:szCs w:val="32"/>
        </w:rPr>
        <w:t xml:space="preserve">1.1 </w:t>
      </w:r>
      <w:r w:rsidRPr="00A969C8">
        <w:rPr>
          <w:rFonts w:eastAsiaTheme="majorEastAsia" w:hint="eastAsia"/>
          <w:b/>
          <w:sz w:val="32"/>
          <w:szCs w:val="32"/>
        </w:rPr>
        <w:t>编制目的</w:t>
      </w:r>
      <w:bookmarkEnd w:id="2"/>
    </w:p>
    <w:p w:rsidR="00A969C8" w:rsidRPr="00A969C8" w:rsidRDefault="00A969C8" w:rsidP="00E20A9D">
      <w:pPr>
        <w:pStyle w:val="20"/>
        <w:widowControl w:val="0"/>
        <w:adjustRightInd w:val="0"/>
        <w:snapToGrid w:val="0"/>
        <w:spacing w:after="120" w:line="360" w:lineRule="auto"/>
        <w:ind w:left="0" w:firstLine="560"/>
        <w:rPr>
          <w:sz w:val="32"/>
          <w:szCs w:val="32"/>
        </w:rPr>
      </w:pPr>
      <w:r w:rsidRPr="00A969C8">
        <w:rPr>
          <w:rFonts w:hint="eastAsia"/>
          <w:sz w:val="32"/>
          <w:szCs w:val="32"/>
        </w:rPr>
        <w:t>建立健全我市突发环境事件应急机制，科学、有序、高效应对突发环境事件，提高市政府应对突发环境事件的预防、预警和应急处置能力，最大限度降低突发环境事件的危害程度，维护社会稳定，保障人民群众的生命财产安全和人体健康、保护环境安全，促进社会全面、协调、可持续发展。</w:t>
      </w:r>
    </w:p>
    <w:p w:rsidR="00A969C8" w:rsidRPr="00A969C8" w:rsidRDefault="00A969C8" w:rsidP="00A969C8">
      <w:pPr>
        <w:pStyle w:val="2"/>
        <w:spacing w:beforeLines="0" w:afterLines="0"/>
        <w:rPr>
          <w:rFonts w:eastAsiaTheme="majorEastAsia"/>
          <w:b/>
          <w:sz w:val="32"/>
          <w:szCs w:val="32"/>
        </w:rPr>
      </w:pPr>
      <w:bookmarkStart w:id="3" w:name="_Toc532917482"/>
      <w:r w:rsidRPr="00A969C8">
        <w:rPr>
          <w:rFonts w:eastAsiaTheme="majorEastAsia"/>
          <w:b/>
          <w:sz w:val="32"/>
          <w:szCs w:val="32"/>
        </w:rPr>
        <w:t xml:space="preserve">1.2 </w:t>
      </w:r>
      <w:r w:rsidRPr="00A969C8">
        <w:rPr>
          <w:rFonts w:eastAsiaTheme="majorEastAsia" w:hint="eastAsia"/>
          <w:b/>
          <w:sz w:val="32"/>
          <w:szCs w:val="32"/>
        </w:rPr>
        <w:t>编制依据</w:t>
      </w:r>
      <w:bookmarkEnd w:id="3"/>
    </w:p>
    <w:p w:rsidR="00A969C8" w:rsidRPr="00A969C8" w:rsidRDefault="00A969C8" w:rsidP="00E20A9D">
      <w:pPr>
        <w:pStyle w:val="20"/>
        <w:adjustRightInd w:val="0"/>
        <w:snapToGrid w:val="0"/>
        <w:spacing w:after="120" w:line="360" w:lineRule="auto"/>
        <w:ind w:left="0" w:firstLineChars="200" w:firstLine="640"/>
        <w:rPr>
          <w:sz w:val="32"/>
          <w:szCs w:val="32"/>
        </w:rPr>
      </w:pPr>
      <w:r w:rsidRPr="00A969C8">
        <w:rPr>
          <w:rFonts w:hint="eastAsia"/>
          <w:sz w:val="32"/>
          <w:szCs w:val="32"/>
        </w:rPr>
        <w:t>依据《中华人民共和国环境保护法》、《中华人民共和国突发事件应对法》、《中华人民共和国安全生产法》、《突发环境事件信息报告办法》、《突发事件应急预案管理办法》、《国家突发公共事件总体应急预案》、《国家突发环境事件应急预案》、《行政区域突发环境事件风险评估推荐方法》、《福建省环保厅关于规范突发环境事件应急预案管理工作的通知》、《福建省突发环境事件应急预案》、《福建省环保厅突发环境事件应急预案》、《厦门市环境保护条例》、《厦门市突发公共事件总体应急预案》等相关的法律、法规、部门规章和规范性文件，制定本预案。</w:t>
      </w:r>
    </w:p>
    <w:p w:rsidR="00A969C8" w:rsidRPr="00A969C8" w:rsidRDefault="00A969C8" w:rsidP="00A969C8">
      <w:pPr>
        <w:pStyle w:val="2"/>
        <w:spacing w:beforeLines="0" w:afterLines="0"/>
        <w:rPr>
          <w:rFonts w:eastAsiaTheme="majorEastAsia"/>
          <w:b/>
          <w:kern w:val="0"/>
          <w:sz w:val="32"/>
          <w:szCs w:val="32"/>
        </w:rPr>
      </w:pPr>
      <w:bookmarkStart w:id="4" w:name="_Toc532917483"/>
      <w:r w:rsidRPr="00A969C8">
        <w:rPr>
          <w:rFonts w:eastAsiaTheme="majorEastAsia"/>
          <w:b/>
          <w:sz w:val="32"/>
          <w:szCs w:val="32"/>
        </w:rPr>
        <w:t>1.3</w:t>
      </w:r>
      <w:r w:rsidRPr="00A969C8">
        <w:rPr>
          <w:rFonts w:eastAsiaTheme="majorEastAsia" w:hint="eastAsia"/>
          <w:b/>
          <w:sz w:val="32"/>
          <w:szCs w:val="32"/>
        </w:rPr>
        <w:t>适用范围</w:t>
      </w:r>
      <w:bookmarkEnd w:id="4"/>
    </w:p>
    <w:p w:rsidR="00A969C8" w:rsidRPr="00A969C8" w:rsidRDefault="00A969C8" w:rsidP="00A969C8">
      <w:pPr>
        <w:spacing w:line="360" w:lineRule="auto"/>
        <w:ind w:firstLineChars="225" w:firstLine="720"/>
        <w:rPr>
          <w:sz w:val="32"/>
          <w:szCs w:val="32"/>
        </w:rPr>
      </w:pPr>
      <w:r w:rsidRPr="00A969C8">
        <w:rPr>
          <w:rFonts w:hint="eastAsia"/>
          <w:sz w:val="32"/>
          <w:szCs w:val="32"/>
        </w:rPr>
        <w:t>本预案适用于发生在本市行政区域内陆域（</w:t>
      </w:r>
      <w:proofErr w:type="gramStart"/>
      <w:r w:rsidRPr="00A969C8">
        <w:rPr>
          <w:rFonts w:hint="eastAsia"/>
          <w:sz w:val="32"/>
          <w:szCs w:val="32"/>
        </w:rPr>
        <w:t>最</w:t>
      </w:r>
      <w:proofErr w:type="gramEnd"/>
      <w:r w:rsidRPr="00A969C8">
        <w:rPr>
          <w:rFonts w:hint="eastAsia"/>
          <w:sz w:val="32"/>
          <w:szCs w:val="32"/>
        </w:rPr>
        <w:t>高潮位线以上）的大气、水体、土壤等较大及以上突发环境事件应对工作，同时适用于本市界外发生但影响到本市的突发环境事件。</w:t>
      </w:r>
    </w:p>
    <w:p w:rsidR="00A969C8" w:rsidRPr="00A969C8" w:rsidRDefault="00A969C8" w:rsidP="00A969C8">
      <w:pPr>
        <w:spacing w:line="360" w:lineRule="auto"/>
        <w:ind w:firstLineChars="225" w:firstLine="720"/>
        <w:rPr>
          <w:sz w:val="32"/>
          <w:szCs w:val="32"/>
        </w:rPr>
      </w:pPr>
      <w:r w:rsidRPr="00A969C8">
        <w:rPr>
          <w:rFonts w:hint="eastAsia"/>
          <w:sz w:val="32"/>
          <w:szCs w:val="32"/>
        </w:rPr>
        <w:t>核设施及有关</w:t>
      </w:r>
      <w:proofErr w:type="gramStart"/>
      <w:r w:rsidRPr="00A969C8">
        <w:rPr>
          <w:rFonts w:hint="eastAsia"/>
          <w:sz w:val="32"/>
          <w:szCs w:val="32"/>
        </w:rPr>
        <w:t>核活动</w:t>
      </w:r>
      <w:proofErr w:type="gramEnd"/>
      <w:r w:rsidRPr="00A969C8">
        <w:rPr>
          <w:rFonts w:hint="eastAsia"/>
          <w:sz w:val="32"/>
          <w:szCs w:val="32"/>
        </w:rPr>
        <w:t>发生的核事故所造成的辐射污染事件、</w:t>
      </w:r>
      <w:r w:rsidRPr="00A969C8">
        <w:rPr>
          <w:rFonts w:hint="eastAsia"/>
          <w:sz w:val="32"/>
          <w:szCs w:val="32"/>
        </w:rPr>
        <w:lastRenderedPageBreak/>
        <w:t>海上溢油事件、船舶污染事件、赤潮灾害事件的应对工作按照其他相关应急预案执行。重污染天气应对工作按《厦门市</w:t>
      </w:r>
      <w:hyperlink r:id="rId11" w:tgtFrame="_blank" w:history="1">
        <w:r w:rsidRPr="00A969C8">
          <w:rPr>
            <w:rFonts w:hint="eastAsia"/>
            <w:sz w:val="32"/>
            <w:szCs w:val="32"/>
          </w:rPr>
          <w:t>大气重污染</w:t>
        </w:r>
      </w:hyperlink>
      <w:r w:rsidRPr="00A969C8">
        <w:rPr>
          <w:rFonts w:hint="eastAsia"/>
          <w:sz w:val="32"/>
          <w:szCs w:val="32"/>
        </w:rPr>
        <w:t>应急预案》执行。</w:t>
      </w:r>
    </w:p>
    <w:p w:rsidR="00A969C8" w:rsidRPr="00A969C8" w:rsidRDefault="00A969C8" w:rsidP="00A969C8">
      <w:pPr>
        <w:pStyle w:val="2"/>
        <w:spacing w:beforeLines="0" w:afterLines="0"/>
        <w:rPr>
          <w:rFonts w:eastAsiaTheme="majorEastAsia"/>
          <w:b/>
          <w:sz w:val="32"/>
          <w:szCs w:val="32"/>
        </w:rPr>
      </w:pPr>
      <w:bookmarkStart w:id="5" w:name="_Toc532917484"/>
      <w:r w:rsidRPr="00A969C8">
        <w:rPr>
          <w:rFonts w:eastAsiaTheme="majorEastAsia"/>
          <w:b/>
          <w:sz w:val="32"/>
          <w:szCs w:val="32"/>
        </w:rPr>
        <w:t xml:space="preserve">1.4 </w:t>
      </w:r>
      <w:r w:rsidRPr="00A969C8">
        <w:rPr>
          <w:rFonts w:eastAsiaTheme="majorEastAsia" w:hint="eastAsia"/>
          <w:b/>
          <w:sz w:val="32"/>
          <w:szCs w:val="32"/>
        </w:rPr>
        <w:t>预案衔接</w:t>
      </w:r>
      <w:bookmarkEnd w:id="5"/>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本预案是《厦门市突发公共事件总体应急预案》的突发环境事件专项预案。各区政府及市级相关部门突发环境事件的应对工作参照本预案，各区政府及市级相关部门编制的突发环境事件应急预案作为本预案的下一级预案，应与本预案建立有机衔接，形成有力支撑。本预案启动时，相关下级预案视情启动。</w:t>
      </w:r>
    </w:p>
    <w:p w:rsidR="00A969C8" w:rsidRPr="00A969C8" w:rsidRDefault="00A969C8" w:rsidP="00E20A9D">
      <w:pPr>
        <w:spacing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）区政府及市级相关部门应参照本预案编制相应突发环境事件应急预案。</w:t>
      </w:r>
    </w:p>
    <w:p w:rsidR="00A969C8" w:rsidRPr="00A969C8" w:rsidRDefault="00A969C8" w:rsidP="00E20A9D">
      <w:pPr>
        <w:spacing w:line="360" w:lineRule="auto"/>
        <w:ind w:firstLineChars="225" w:firstLine="720"/>
        <w:rPr>
          <w:sz w:val="32"/>
          <w:szCs w:val="32"/>
        </w:rPr>
      </w:pPr>
      <w:r w:rsidRPr="00A969C8">
        <w:rPr>
          <w:rFonts w:hint="eastAsia"/>
          <w:sz w:val="32"/>
          <w:szCs w:val="32"/>
        </w:rPr>
        <w:t>（</w:t>
      </w:r>
      <w:r w:rsidRPr="00A969C8">
        <w:rPr>
          <w:sz w:val="32"/>
          <w:szCs w:val="32"/>
        </w:rPr>
        <w:t>3</w:t>
      </w:r>
      <w:r w:rsidRPr="00A969C8">
        <w:rPr>
          <w:rFonts w:hint="eastAsia"/>
          <w:sz w:val="32"/>
          <w:szCs w:val="32"/>
        </w:rPr>
        <w:t>）当发生地震、洪水等自然灾害造成突发环境事件时，本预案与厦门市各种自然灾害应急预案同时启动。</w:t>
      </w:r>
    </w:p>
    <w:p w:rsidR="00A969C8" w:rsidRPr="00A969C8" w:rsidRDefault="00A969C8" w:rsidP="00E20A9D">
      <w:pPr>
        <w:spacing w:line="360" w:lineRule="auto"/>
        <w:ind w:firstLineChars="225" w:firstLine="720"/>
        <w:rPr>
          <w:sz w:val="32"/>
          <w:szCs w:val="32"/>
        </w:rPr>
      </w:pPr>
      <w:r w:rsidRPr="00A969C8">
        <w:rPr>
          <w:rFonts w:hint="eastAsia"/>
          <w:sz w:val="32"/>
          <w:szCs w:val="32"/>
        </w:rPr>
        <w:t>（</w:t>
      </w:r>
      <w:r w:rsidRPr="00A969C8">
        <w:rPr>
          <w:sz w:val="32"/>
          <w:szCs w:val="32"/>
        </w:rPr>
        <w:t>4</w:t>
      </w:r>
      <w:r w:rsidRPr="00A969C8">
        <w:rPr>
          <w:rFonts w:hint="eastAsia"/>
          <w:sz w:val="32"/>
          <w:szCs w:val="32"/>
        </w:rPr>
        <w:t>）当本市界外发生的突发环境事件影响到本市时，本预案与其相关下级预案视情启动。</w:t>
      </w:r>
    </w:p>
    <w:p w:rsidR="00A969C8" w:rsidRPr="00A969C8" w:rsidRDefault="00A969C8" w:rsidP="00A969C8">
      <w:pPr>
        <w:pStyle w:val="2"/>
        <w:spacing w:beforeLines="0" w:afterLines="0"/>
        <w:rPr>
          <w:rFonts w:eastAsiaTheme="majorEastAsia"/>
          <w:b/>
          <w:sz w:val="32"/>
          <w:szCs w:val="32"/>
        </w:rPr>
      </w:pPr>
      <w:bookmarkStart w:id="6" w:name="_Toc532917485"/>
      <w:r w:rsidRPr="00A969C8">
        <w:rPr>
          <w:rFonts w:eastAsiaTheme="majorEastAsia"/>
          <w:b/>
          <w:sz w:val="32"/>
          <w:szCs w:val="32"/>
        </w:rPr>
        <w:t>1.5</w:t>
      </w:r>
      <w:r w:rsidRPr="00A969C8">
        <w:rPr>
          <w:rFonts w:eastAsiaTheme="majorEastAsia" w:hint="eastAsia"/>
          <w:b/>
          <w:sz w:val="32"/>
          <w:szCs w:val="32"/>
        </w:rPr>
        <w:t>工作原则</w:t>
      </w:r>
      <w:bookmarkEnd w:id="6"/>
    </w:p>
    <w:p w:rsidR="00A969C8" w:rsidRPr="00A969C8" w:rsidRDefault="00A969C8" w:rsidP="00E20A9D">
      <w:pPr>
        <w:spacing w:line="360" w:lineRule="auto"/>
        <w:ind w:firstLineChars="225" w:firstLine="720"/>
        <w:rPr>
          <w:sz w:val="32"/>
          <w:szCs w:val="32"/>
        </w:rPr>
      </w:pPr>
      <w:r w:rsidRPr="00A969C8">
        <w:rPr>
          <w:rFonts w:hint="eastAsia"/>
          <w:sz w:val="32"/>
          <w:szCs w:val="32"/>
        </w:rPr>
        <w:t>突发环境事件应对工作坚持以人为本、预防为主，统一领导、分级负责，属地为主、条块结合，部门联动、地域合作，资源共享、科学应对的原则。突发环境事件发生后，相关区政府和有关部门立即自动按照职责分工和相关预案开展应急处置工作。</w:t>
      </w:r>
    </w:p>
    <w:p w:rsidR="00A969C8" w:rsidRPr="00A969C8" w:rsidRDefault="00A969C8" w:rsidP="00A969C8">
      <w:pPr>
        <w:pStyle w:val="2"/>
        <w:spacing w:beforeLines="0" w:afterLines="0"/>
        <w:rPr>
          <w:rFonts w:eastAsiaTheme="majorEastAsia"/>
          <w:b/>
          <w:sz w:val="32"/>
          <w:szCs w:val="32"/>
        </w:rPr>
      </w:pPr>
      <w:bookmarkStart w:id="7" w:name="_Toc532917486"/>
      <w:r w:rsidRPr="00A969C8">
        <w:rPr>
          <w:rFonts w:eastAsiaTheme="majorEastAsia"/>
          <w:b/>
          <w:sz w:val="32"/>
          <w:szCs w:val="32"/>
        </w:rPr>
        <w:t>1.6</w:t>
      </w:r>
      <w:r w:rsidRPr="00A969C8">
        <w:rPr>
          <w:rFonts w:eastAsiaTheme="majorEastAsia" w:hint="eastAsia"/>
          <w:b/>
          <w:sz w:val="32"/>
          <w:szCs w:val="32"/>
        </w:rPr>
        <w:t>事件分级</w:t>
      </w:r>
      <w:bookmarkEnd w:id="7"/>
    </w:p>
    <w:p w:rsidR="00A969C8" w:rsidRPr="00A969C8" w:rsidRDefault="00A969C8" w:rsidP="00E20A9D">
      <w:pPr>
        <w:adjustRightInd w:val="0"/>
        <w:snapToGrid w:val="0"/>
        <w:spacing w:after="120" w:line="360" w:lineRule="auto"/>
        <w:ind w:firstLineChars="200" w:firstLine="640"/>
        <w:rPr>
          <w:bCs/>
          <w:color w:val="FF0000"/>
          <w:sz w:val="32"/>
          <w:szCs w:val="32"/>
        </w:rPr>
      </w:pPr>
      <w:r w:rsidRPr="00A969C8">
        <w:rPr>
          <w:rFonts w:hint="eastAsia"/>
          <w:bCs/>
          <w:sz w:val="32"/>
          <w:szCs w:val="32"/>
        </w:rPr>
        <w:t>根据《国务院办公厅关于印发国家突发环境事件应急预案的</w:t>
      </w:r>
      <w:r w:rsidRPr="00A969C8">
        <w:rPr>
          <w:rFonts w:hint="eastAsia"/>
          <w:bCs/>
          <w:sz w:val="32"/>
          <w:szCs w:val="32"/>
        </w:rPr>
        <w:lastRenderedPageBreak/>
        <w:t>通知》（国办函〔</w:t>
      </w:r>
      <w:r w:rsidRPr="00A969C8">
        <w:rPr>
          <w:bCs/>
          <w:sz w:val="32"/>
          <w:szCs w:val="32"/>
        </w:rPr>
        <w:t>2014</w:t>
      </w:r>
      <w:r w:rsidRPr="00A969C8">
        <w:rPr>
          <w:rFonts w:hint="eastAsia"/>
          <w:bCs/>
          <w:sz w:val="32"/>
          <w:szCs w:val="32"/>
        </w:rPr>
        <w:t>〕</w:t>
      </w:r>
      <w:r w:rsidRPr="00A969C8">
        <w:rPr>
          <w:bCs/>
          <w:sz w:val="32"/>
          <w:szCs w:val="32"/>
        </w:rPr>
        <w:t>119</w:t>
      </w:r>
      <w:r w:rsidRPr="00A969C8">
        <w:rPr>
          <w:rFonts w:hint="eastAsia"/>
          <w:bCs/>
          <w:sz w:val="32"/>
          <w:szCs w:val="32"/>
        </w:rPr>
        <w:t>号）的分级方法，按照事件严重程度，突发环境事件分为特别重大、重大、较大和一般四级，突发环境事件分级标准见附件</w:t>
      </w:r>
      <w:r w:rsidRPr="00A969C8">
        <w:rPr>
          <w:bCs/>
          <w:sz w:val="32"/>
          <w:szCs w:val="32"/>
        </w:rPr>
        <w:t>1</w:t>
      </w:r>
      <w:r w:rsidRPr="00A969C8">
        <w:rPr>
          <w:rFonts w:hint="eastAsia"/>
          <w:bCs/>
          <w:sz w:val="32"/>
          <w:szCs w:val="32"/>
        </w:rPr>
        <w:t>。</w:t>
      </w:r>
    </w:p>
    <w:p w:rsidR="00A969C8" w:rsidRPr="00A969C8" w:rsidRDefault="00A969C8" w:rsidP="00A969C8">
      <w:pPr>
        <w:pStyle w:val="2"/>
        <w:spacing w:beforeLines="0" w:afterLines="0"/>
        <w:rPr>
          <w:rFonts w:eastAsiaTheme="majorEastAsia"/>
          <w:b/>
          <w:sz w:val="32"/>
          <w:szCs w:val="32"/>
        </w:rPr>
      </w:pPr>
      <w:bookmarkStart w:id="8" w:name="_Toc532917487"/>
      <w:r w:rsidRPr="00A969C8">
        <w:rPr>
          <w:rFonts w:eastAsiaTheme="majorEastAsia"/>
          <w:b/>
          <w:sz w:val="32"/>
          <w:szCs w:val="32"/>
        </w:rPr>
        <w:t xml:space="preserve">2  </w:t>
      </w:r>
      <w:r w:rsidRPr="00A969C8">
        <w:rPr>
          <w:rFonts w:eastAsiaTheme="majorEastAsia" w:hint="eastAsia"/>
          <w:b/>
          <w:sz w:val="32"/>
          <w:szCs w:val="32"/>
        </w:rPr>
        <w:t>应急组织指挥体系</w:t>
      </w:r>
      <w:bookmarkEnd w:id="8"/>
    </w:p>
    <w:p w:rsidR="00A969C8" w:rsidRPr="00A969C8" w:rsidRDefault="00A969C8" w:rsidP="00A969C8">
      <w:pPr>
        <w:pStyle w:val="2"/>
        <w:spacing w:beforeLines="0" w:afterLines="0"/>
        <w:rPr>
          <w:rFonts w:eastAsiaTheme="majorEastAsia"/>
          <w:b/>
          <w:sz w:val="32"/>
          <w:szCs w:val="32"/>
        </w:rPr>
      </w:pPr>
      <w:bookmarkStart w:id="9" w:name="_Toc532917488"/>
      <w:r w:rsidRPr="00A969C8">
        <w:rPr>
          <w:rFonts w:eastAsiaTheme="majorEastAsia"/>
          <w:b/>
          <w:sz w:val="32"/>
          <w:szCs w:val="32"/>
        </w:rPr>
        <w:t xml:space="preserve">2.1 </w:t>
      </w:r>
      <w:r w:rsidRPr="00A969C8">
        <w:rPr>
          <w:rFonts w:eastAsiaTheme="majorEastAsia" w:hint="eastAsia"/>
          <w:b/>
          <w:sz w:val="32"/>
          <w:szCs w:val="32"/>
        </w:rPr>
        <w:t>应急组织指挥机构</w:t>
      </w:r>
      <w:bookmarkEnd w:id="9"/>
    </w:p>
    <w:p w:rsidR="00A969C8" w:rsidRPr="00A969C8" w:rsidRDefault="00A969C8" w:rsidP="00E20A9D">
      <w:pPr>
        <w:spacing w:before="120" w:after="120"/>
        <w:rPr>
          <w:rFonts w:eastAsiaTheme="majorEastAsia"/>
          <w:b/>
          <w:sz w:val="32"/>
          <w:szCs w:val="32"/>
        </w:rPr>
      </w:pPr>
      <w:r w:rsidRPr="00A969C8">
        <w:rPr>
          <w:rFonts w:eastAsiaTheme="majorEastAsia"/>
          <w:b/>
          <w:sz w:val="32"/>
          <w:szCs w:val="32"/>
        </w:rPr>
        <w:t xml:space="preserve">2.1.1 </w:t>
      </w:r>
      <w:r w:rsidRPr="00A969C8">
        <w:rPr>
          <w:rFonts w:eastAsiaTheme="majorEastAsia" w:hint="eastAsia"/>
          <w:b/>
          <w:sz w:val="32"/>
          <w:szCs w:val="32"/>
        </w:rPr>
        <w:t>市环境应急指挥部</w:t>
      </w:r>
    </w:p>
    <w:p w:rsidR="00A969C8" w:rsidRPr="00A969C8" w:rsidRDefault="00A969C8">
      <w:pPr>
        <w:rPr>
          <w:sz w:val="32"/>
          <w:szCs w:val="32"/>
        </w:rPr>
      </w:pPr>
    </w:p>
    <w:p w:rsidR="00A969C8" w:rsidRPr="00A969C8" w:rsidRDefault="00A969C8" w:rsidP="00A969C8">
      <w:pPr>
        <w:spacing w:line="360" w:lineRule="auto"/>
        <w:ind w:firstLineChars="225" w:firstLine="720"/>
        <w:rPr>
          <w:sz w:val="32"/>
          <w:szCs w:val="32"/>
        </w:rPr>
      </w:pPr>
      <w:r w:rsidRPr="00A969C8">
        <w:rPr>
          <w:rFonts w:hint="eastAsia"/>
          <w:sz w:val="32"/>
          <w:szCs w:val="32"/>
        </w:rPr>
        <w:t>为保障应急预案的实施，市政府成立厦门市突发环境事件应急指挥部（以下简称</w:t>
      </w:r>
      <w:r w:rsidRPr="00A969C8">
        <w:rPr>
          <w:sz w:val="32"/>
          <w:szCs w:val="32"/>
        </w:rPr>
        <w:t>“</w:t>
      </w:r>
      <w:r w:rsidRPr="00A969C8">
        <w:rPr>
          <w:rFonts w:hint="eastAsia"/>
          <w:sz w:val="32"/>
          <w:szCs w:val="32"/>
        </w:rPr>
        <w:t>市环境应急指挥部</w:t>
      </w:r>
      <w:r w:rsidRPr="00A969C8">
        <w:rPr>
          <w:sz w:val="32"/>
          <w:szCs w:val="32"/>
        </w:rPr>
        <w:t>”</w:t>
      </w:r>
      <w:r w:rsidRPr="00A969C8">
        <w:rPr>
          <w:rFonts w:hint="eastAsia"/>
          <w:sz w:val="32"/>
          <w:szCs w:val="32"/>
        </w:rPr>
        <w:t>），负责组织、协调、指挥全市行政区域内较大以上突发环境事件或超出区级人民政府处置能力的一般突发环境事件应对工作。分管环境保护的副市长为总指挥，市政府分管副秘书长和市环保局局长为副总指挥。</w:t>
      </w:r>
    </w:p>
    <w:p w:rsidR="00A969C8" w:rsidRPr="00A969C8" w:rsidRDefault="00A969C8" w:rsidP="00A969C8">
      <w:pPr>
        <w:spacing w:line="360" w:lineRule="auto"/>
        <w:ind w:firstLineChars="225" w:firstLine="720"/>
        <w:rPr>
          <w:sz w:val="32"/>
          <w:szCs w:val="32"/>
        </w:rPr>
      </w:pPr>
      <w:r w:rsidRPr="00A969C8">
        <w:rPr>
          <w:rFonts w:hint="eastAsia"/>
          <w:sz w:val="32"/>
          <w:szCs w:val="32"/>
        </w:rPr>
        <w:t>市环境应急指挥部成员由市政府新闻办（市委宣传部）、</w:t>
      </w:r>
      <w:proofErr w:type="gramStart"/>
      <w:r w:rsidRPr="00A969C8">
        <w:rPr>
          <w:rFonts w:hint="eastAsia"/>
          <w:sz w:val="32"/>
          <w:szCs w:val="32"/>
        </w:rPr>
        <w:t>市发改委</w:t>
      </w:r>
      <w:proofErr w:type="gramEnd"/>
      <w:r w:rsidRPr="00A969C8">
        <w:rPr>
          <w:rFonts w:hint="eastAsia"/>
          <w:sz w:val="32"/>
          <w:szCs w:val="32"/>
        </w:rPr>
        <w:t>、市国土资源与房产管理局、市建设局、市经信局、市卫计委、市公安局、市财政局、市环保局、市交通运输局、市水利局、市农业局、市海洋渔业局、市商务局、市安监局、市质监局、市市政园林局、厦门港口管理局，厦门市通信管理局、厦门海事局、市气象局、市民政局、市市场监督管理局、市公安消防支队、各区政府</w:t>
      </w:r>
      <w:proofErr w:type="gramStart"/>
      <w:r w:rsidRPr="00A969C8">
        <w:rPr>
          <w:rFonts w:hint="eastAsia"/>
          <w:sz w:val="32"/>
          <w:szCs w:val="32"/>
        </w:rPr>
        <w:t>和国网厦门供电公司</w:t>
      </w:r>
      <w:proofErr w:type="gramEnd"/>
      <w:r w:rsidRPr="00A969C8">
        <w:rPr>
          <w:rFonts w:hint="eastAsia"/>
          <w:sz w:val="32"/>
          <w:szCs w:val="32"/>
        </w:rPr>
        <w:t>等成员单位分管领导组成。</w:t>
      </w:r>
    </w:p>
    <w:p w:rsidR="00A969C8" w:rsidRPr="00A969C8" w:rsidRDefault="00A969C8">
      <w:pPr>
        <w:spacing w:line="360" w:lineRule="auto"/>
        <w:rPr>
          <w:sz w:val="32"/>
          <w:szCs w:val="32"/>
        </w:rPr>
      </w:pPr>
      <w:r w:rsidRPr="00A969C8">
        <w:rPr>
          <w:rFonts w:hint="eastAsia"/>
          <w:sz w:val="32"/>
          <w:szCs w:val="32"/>
        </w:rPr>
        <w:t>市环境应急指挥部职责：</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）贯彻落实市委、市政府的决策部署，领导指挥全市较大突发环境事件应急处置工作，</w:t>
      </w:r>
      <w:r w:rsidR="00517F8C">
        <w:rPr>
          <w:rFonts w:hint="eastAsia"/>
          <w:sz w:val="32"/>
          <w:szCs w:val="32"/>
        </w:rPr>
        <w:t>协助</w:t>
      </w:r>
      <w:r w:rsidRPr="00A969C8">
        <w:rPr>
          <w:rFonts w:hint="eastAsia"/>
          <w:sz w:val="32"/>
          <w:szCs w:val="32"/>
        </w:rPr>
        <w:t>省环境应急指挥部</w:t>
      </w:r>
      <w:r w:rsidR="001C545C">
        <w:rPr>
          <w:rFonts w:hint="eastAsia"/>
          <w:sz w:val="32"/>
          <w:szCs w:val="32"/>
        </w:rPr>
        <w:t>开展</w:t>
      </w:r>
      <w:r w:rsidRPr="00A969C8">
        <w:rPr>
          <w:rFonts w:hint="eastAsia"/>
          <w:sz w:val="32"/>
          <w:szCs w:val="32"/>
        </w:rPr>
        <w:t>全市</w:t>
      </w:r>
      <w:r w:rsidRPr="00A969C8">
        <w:rPr>
          <w:rFonts w:hint="eastAsia"/>
          <w:sz w:val="32"/>
          <w:szCs w:val="32"/>
        </w:rPr>
        <w:lastRenderedPageBreak/>
        <w:t>重大及特别重大突发环境事件应急处置工作；</w:t>
      </w:r>
    </w:p>
    <w:p w:rsidR="00A969C8" w:rsidRPr="00A969C8" w:rsidRDefault="00A969C8" w:rsidP="00E20A9D">
      <w:pPr>
        <w:spacing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）研究确定重大决策和指导意见，批准启动、终止较大突发环境事件应急响应，组织成立市突发环境事件应急现场指挥部</w:t>
      </w:r>
      <w:r w:rsidRPr="00A969C8">
        <w:rPr>
          <w:sz w:val="32"/>
          <w:szCs w:val="32"/>
        </w:rPr>
        <w:t>,</w:t>
      </w:r>
      <w:r w:rsidRPr="00A969C8">
        <w:rPr>
          <w:rFonts w:hint="eastAsia"/>
          <w:sz w:val="32"/>
          <w:szCs w:val="32"/>
        </w:rPr>
        <w:t>确定现场指挥部负责人；</w:t>
      </w:r>
    </w:p>
    <w:p w:rsidR="00A969C8" w:rsidRPr="00A969C8" w:rsidRDefault="00A969C8" w:rsidP="00E20A9D">
      <w:pPr>
        <w:spacing w:line="360" w:lineRule="auto"/>
        <w:ind w:firstLineChars="225" w:firstLine="720"/>
        <w:rPr>
          <w:sz w:val="32"/>
          <w:szCs w:val="32"/>
        </w:rPr>
      </w:pPr>
      <w:r w:rsidRPr="00A969C8">
        <w:rPr>
          <w:rFonts w:hint="eastAsia"/>
          <w:sz w:val="32"/>
          <w:szCs w:val="32"/>
        </w:rPr>
        <w:t>（</w:t>
      </w:r>
      <w:r w:rsidRPr="00A969C8">
        <w:rPr>
          <w:sz w:val="32"/>
          <w:szCs w:val="32"/>
        </w:rPr>
        <w:t>3</w:t>
      </w:r>
      <w:r w:rsidRPr="00A969C8">
        <w:rPr>
          <w:rFonts w:hint="eastAsia"/>
          <w:sz w:val="32"/>
          <w:szCs w:val="32"/>
        </w:rPr>
        <w:t>）向国家、省有关部门报告应急处置情况；当突发环境事件超出本市应急处置能力时，提请上级政府启动更高层次预案，请求国家、省救援支援；</w:t>
      </w:r>
    </w:p>
    <w:p w:rsidR="00A969C8" w:rsidRPr="00A969C8" w:rsidRDefault="00A969C8" w:rsidP="00E20A9D">
      <w:pPr>
        <w:spacing w:line="360" w:lineRule="auto"/>
        <w:ind w:firstLineChars="225" w:firstLine="720"/>
        <w:rPr>
          <w:sz w:val="32"/>
          <w:szCs w:val="32"/>
        </w:rPr>
      </w:pPr>
      <w:r w:rsidRPr="00A969C8">
        <w:rPr>
          <w:rFonts w:hint="eastAsia"/>
          <w:sz w:val="32"/>
          <w:szCs w:val="32"/>
        </w:rPr>
        <w:t>（</w:t>
      </w:r>
      <w:r w:rsidRPr="00A969C8">
        <w:rPr>
          <w:sz w:val="32"/>
          <w:szCs w:val="32"/>
        </w:rPr>
        <w:t>4</w:t>
      </w:r>
      <w:r w:rsidRPr="00A969C8">
        <w:rPr>
          <w:rFonts w:hint="eastAsia"/>
          <w:sz w:val="32"/>
          <w:szCs w:val="32"/>
        </w:rPr>
        <w:t>）协调中央、省驻</w:t>
      </w:r>
      <w:proofErr w:type="gramStart"/>
      <w:r w:rsidRPr="00A969C8">
        <w:rPr>
          <w:rFonts w:hint="eastAsia"/>
          <w:sz w:val="32"/>
          <w:szCs w:val="32"/>
        </w:rPr>
        <w:t>厦单位</w:t>
      </w:r>
      <w:proofErr w:type="gramEnd"/>
      <w:r w:rsidRPr="00A969C8">
        <w:rPr>
          <w:rFonts w:hint="eastAsia"/>
          <w:sz w:val="32"/>
          <w:szCs w:val="32"/>
        </w:rPr>
        <w:t>和驻厦部队参与应急救援行动。</w:t>
      </w:r>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 xml:space="preserve">2.1.2 </w:t>
      </w:r>
      <w:r w:rsidRPr="00A969C8">
        <w:rPr>
          <w:rFonts w:eastAsiaTheme="majorEastAsia" w:hint="eastAsia"/>
          <w:b/>
          <w:sz w:val="32"/>
          <w:szCs w:val="32"/>
        </w:rPr>
        <w:t>市环境应急指挥部办公室</w:t>
      </w:r>
    </w:p>
    <w:p w:rsidR="00A969C8" w:rsidRPr="00A969C8" w:rsidRDefault="00A969C8" w:rsidP="00E20A9D">
      <w:pPr>
        <w:spacing w:line="360" w:lineRule="auto"/>
        <w:ind w:firstLineChars="225" w:firstLine="720"/>
        <w:rPr>
          <w:sz w:val="32"/>
          <w:szCs w:val="32"/>
        </w:rPr>
      </w:pPr>
      <w:r w:rsidRPr="00A969C8">
        <w:rPr>
          <w:rFonts w:hint="eastAsia"/>
          <w:sz w:val="32"/>
          <w:szCs w:val="32"/>
        </w:rPr>
        <w:t>市环境应急指挥部下设市环境应急办公室（以下简称</w:t>
      </w:r>
      <w:r w:rsidRPr="00A969C8">
        <w:rPr>
          <w:sz w:val="32"/>
          <w:szCs w:val="32"/>
        </w:rPr>
        <w:t>“</w:t>
      </w:r>
      <w:r w:rsidRPr="00A969C8">
        <w:rPr>
          <w:rFonts w:hint="eastAsia"/>
          <w:sz w:val="32"/>
          <w:szCs w:val="32"/>
        </w:rPr>
        <w:t>市环境应急办</w:t>
      </w:r>
      <w:r w:rsidRPr="00A969C8">
        <w:rPr>
          <w:sz w:val="32"/>
          <w:szCs w:val="32"/>
        </w:rPr>
        <w:t>”</w:t>
      </w:r>
      <w:r w:rsidRPr="00A969C8">
        <w:rPr>
          <w:rFonts w:hint="eastAsia"/>
          <w:sz w:val="32"/>
          <w:szCs w:val="32"/>
        </w:rPr>
        <w:t>），挂靠市环保局，负责指挥部日常工作，市环境应急办主任由市环保局分管副局长担任，市环境应急指挥部成员单位的联络人为办公室组成人员。</w:t>
      </w:r>
    </w:p>
    <w:p w:rsidR="00A969C8" w:rsidRPr="00A969C8" w:rsidRDefault="00A969C8" w:rsidP="00A969C8">
      <w:pPr>
        <w:spacing w:line="360" w:lineRule="auto"/>
        <w:ind w:firstLineChars="200" w:firstLine="640"/>
        <w:rPr>
          <w:sz w:val="32"/>
          <w:szCs w:val="32"/>
        </w:rPr>
      </w:pPr>
      <w:bookmarkStart w:id="10" w:name="_Toc282672258"/>
      <w:r w:rsidRPr="00A969C8">
        <w:rPr>
          <w:rFonts w:hint="eastAsia"/>
          <w:sz w:val="32"/>
          <w:szCs w:val="32"/>
        </w:rPr>
        <w:t>市环境应急办职责：</w:t>
      </w:r>
    </w:p>
    <w:bookmarkEnd w:id="10"/>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）承担全市环境应急管理综合协调、指导和监督检查等工作；</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）负责收集分析工作信息，及时上报重要信息，在市环境应急指挥部的领导下，组织协调较大以上突发环境事件应急处置工作；</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3</w:t>
      </w:r>
      <w:r w:rsidRPr="00A969C8">
        <w:rPr>
          <w:rFonts w:hint="eastAsia"/>
          <w:sz w:val="32"/>
          <w:szCs w:val="32"/>
        </w:rPr>
        <w:t>）掌握环境应急资源信息，督促风险源单位和区政府做好应急队伍、应急装备、应急物资准备；</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4</w:t>
      </w:r>
      <w:r w:rsidRPr="00A969C8">
        <w:rPr>
          <w:rFonts w:hint="eastAsia"/>
          <w:sz w:val="32"/>
          <w:szCs w:val="32"/>
        </w:rPr>
        <w:t>）监督指导各区、各有关部门、各有关生产经营单位的</w:t>
      </w:r>
      <w:r w:rsidRPr="00A969C8">
        <w:rPr>
          <w:rFonts w:hint="eastAsia"/>
          <w:sz w:val="32"/>
          <w:szCs w:val="32"/>
        </w:rPr>
        <w:lastRenderedPageBreak/>
        <w:t>突发环境事件应急管理工作，组织全市突发环境事件应急演练，部署市环境应急工作的公众宣传和教育工作；</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5</w:t>
      </w:r>
      <w:r w:rsidRPr="00A969C8">
        <w:rPr>
          <w:rFonts w:hint="eastAsia"/>
          <w:sz w:val="32"/>
          <w:szCs w:val="32"/>
        </w:rPr>
        <w:t>）建立健全全市突发环境事件应急救援联动机制，组织环境应急专家开展活动，评估分析突发环境事件风险隐患；</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6</w:t>
      </w:r>
      <w:r w:rsidRPr="00A969C8">
        <w:rPr>
          <w:rFonts w:hint="eastAsia"/>
          <w:sz w:val="32"/>
          <w:szCs w:val="32"/>
        </w:rPr>
        <w:t>）承担市环境应急指挥部交办的其他工作。</w:t>
      </w:r>
    </w:p>
    <w:p w:rsidR="00A969C8" w:rsidRPr="00A969C8" w:rsidRDefault="00A969C8" w:rsidP="00A969C8">
      <w:pPr>
        <w:spacing w:line="360" w:lineRule="auto"/>
        <w:ind w:firstLineChars="225" w:firstLine="720"/>
        <w:rPr>
          <w:sz w:val="32"/>
          <w:szCs w:val="32"/>
        </w:rPr>
      </w:pPr>
      <w:r w:rsidRPr="00A969C8">
        <w:rPr>
          <w:rFonts w:hint="eastAsia"/>
          <w:sz w:val="32"/>
          <w:szCs w:val="32"/>
        </w:rPr>
        <w:t>厦门市突发环境事件应急组织体系框架图见附件</w:t>
      </w:r>
      <w:r w:rsidRPr="00A969C8">
        <w:rPr>
          <w:sz w:val="32"/>
          <w:szCs w:val="32"/>
        </w:rPr>
        <w:t>3</w:t>
      </w:r>
      <w:r w:rsidRPr="00A969C8">
        <w:rPr>
          <w:rFonts w:hint="eastAsia"/>
          <w:sz w:val="32"/>
          <w:szCs w:val="32"/>
        </w:rPr>
        <w:t>。厦门市环境应急指挥部及办公室成员名单见附件</w:t>
      </w:r>
      <w:r w:rsidRPr="00A969C8">
        <w:rPr>
          <w:sz w:val="32"/>
          <w:szCs w:val="32"/>
        </w:rPr>
        <w:t>4</w:t>
      </w:r>
      <w:r w:rsidRPr="00A969C8">
        <w:rPr>
          <w:rFonts w:hint="eastAsia"/>
          <w:sz w:val="32"/>
          <w:szCs w:val="32"/>
        </w:rPr>
        <w:t>。</w:t>
      </w:r>
    </w:p>
    <w:p w:rsidR="00A969C8" w:rsidRPr="00A969C8" w:rsidRDefault="00A969C8" w:rsidP="00A969C8">
      <w:pPr>
        <w:pStyle w:val="2"/>
        <w:spacing w:beforeLines="0" w:afterLines="0"/>
        <w:rPr>
          <w:rFonts w:eastAsiaTheme="majorEastAsia"/>
          <w:b/>
          <w:sz w:val="32"/>
          <w:szCs w:val="32"/>
        </w:rPr>
      </w:pPr>
      <w:bookmarkStart w:id="11" w:name="_Toc532917489"/>
      <w:r w:rsidRPr="00A969C8">
        <w:rPr>
          <w:rFonts w:eastAsiaTheme="majorEastAsia"/>
          <w:b/>
          <w:sz w:val="32"/>
          <w:szCs w:val="32"/>
        </w:rPr>
        <w:t xml:space="preserve">2.2 </w:t>
      </w:r>
      <w:r w:rsidRPr="00A969C8">
        <w:rPr>
          <w:rFonts w:eastAsiaTheme="majorEastAsia" w:hint="eastAsia"/>
          <w:b/>
          <w:sz w:val="32"/>
          <w:szCs w:val="32"/>
        </w:rPr>
        <w:t>现场应急指挥部</w:t>
      </w:r>
      <w:bookmarkEnd w:id="11"/>
    </w:p>
    <w:p w:rsidR="00A969C8" w:rsidRPr="00A969C8" w:rsidRDefault="00A969C8" w:rsidP="00A969C8">
      <w:pPr>
        <w:spacing w:line="360" w:lineRule="auto"/>
        <w:ind w:firstLineChars="225" w:firstLine="720"/>
        <w:rPr>
          <w:sz w:val="32"/>
          <w:szCs w:val="32"/>
        </w:rPr>
      </w:pPr>
      <w:r w:rsidRPr="00A969C8">
        <w:rPr>
          <w:rFonts w:hint="eastAsia"/>
          <w:sz w:val="32"/>
          <w:szCs w:val="32"/>
        </w:rPr>
        <w:t>市环境应急指挥部根据突发环境事件应急处置需要成立现场应急指挥部，负责现场组织指挥工作。发生较大以上突发环境事件时，现场总指挥人选由市环境应急指挥部总指挥指派，现场应急指挥部成员，由市环境应急指挥部各成员单位有关人员组成，发生一般突发环境事件时，由事发地区政府负责组织成立现场应急指挥部，参与现场处置的有关单位和人员要服从现场指挥部的统一指挥。</w:t>
      </w:r>
    </w:p>
    <w:p w:rsidR="00A969C8" w:rsidRPr="00A969C8" w:rsidRDefault="00A969C8" w:rsidP="00A969C8">
      <w:pPr>
        <w:spacing w:line="360" w:lineRule="auto"/>
        <w:ind w:firstLineChars="225" w:firstLine="720"/>
        <w:rPr>
          <w:sz w:val="32"/>
          <w:szCs w:val="32"/>
        </w:rPr>
      </w:pPr>
      <w:r w:rsidRPr="00A969C8">
        <w:rPr>
          <w:rFonts w:hint="eastAsia"/>
          <w:sz w:val="32"/>
          <w:szCs w:val="32"/>
        </w:rPr>
        <w:t>现场应急指挥部主要职责：</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）执行市环境应急指挥部各项应急指令；</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）研究判断事件性质及危害程度，制定现场应急救援方案并实施应急处置，控制、消除危害影响；</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3</w:t>
      </w:r>
      <w:r w:rsidRPr="00A969C8">
        <w:rPr>
          <w:rFonts w:hint="eastAsia"/>
          <w:sz w:val="32"/>
          <w:szCs w:val="32"/>
        </w:rPr>
        <w:t>）向市环境应急指挥部报告现场应急救援进展情况，为市环境应急指挥部决策提供实时信息和数据；</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4</w:t>
      </w:r>
      <w:r w:rsidRPr="00A969C8">
        <w:rPr>
          <w:rFonts w:hint="eastAsia"/>
          <w:sz w:val="32"/>
          <w:szCs w:val="32"/>
        </w:rPr>
        <w:t>）向市环境应急指挥部提出现场应急结束的建议，经市</w:t>
      </w:r>
      <w:r w:rsidRPr="00A969C8">
        <w:rPr>
          <w:rFonts w:hint="eastAsia"/>
          <w:sz w:val="32"/>
          <w:szCs w:val="32"/>
        </w:rPr>
        <w:lastRenderedPageBreak/>
        <w:t>环境应急指挥部同意后宣布现场应急结束。</w:t>
      </w:r>
    </w:p>
    <w:p w:rsidR="00A969C8" w:rsidRPr="00A969C8" w:rsidRDefault="00A969C8" w:rsidP="00A969C8">
      <w:pPr>
        <w:pStyle w:val="2"/>
        <w:spacing w:beforeLines="0" w:afterLines="0"/>
        <w:rPr>
          <w:rFonts w:eastAsiaTheme="majorEastAsia"/>
          <w:b/>
          <w:sz w:val="32"/>
          <w:szCs w:val="32"/>
        </w:rPr>
      </w:pPr>
      <w:bookmarkStart w:id="12" w:name="_Toc532917490"/>
      <w:r w:rsidRPr="00A969C8">
        <w:rPr>
          <w:rFonts w:eastAsiaTheme="majorEastAsia"/>
          <w:b/>
          <w:sz w:val="32"/>
          <w:szCs w:val="32"/>
        </w:rPr>
        <w:t xml:space="preserve">2.3 </w:t>
      </w:r>
      <w:r w:rsidRPr="00A969C8">
        <w:rPr>
          <w:rFonts w:eastAsiaTheme="majorEastAsia" w:hint="eastAsia"/>
          <w:b/>
          <w:sz w:val="32"/>
          <w:szCs w:val="32"/>
        </w:rPr>
        <w:t>现场应急工作组</w:t>
      </w:r>
      <w:bookmarkEnd w:id="12"/>
    </w:p>
    <w:p w:rsidR="00A969C8" w:rsidRPr="00A969C8" w:rsidRDefault="00A969C8" w:rsidP="00E20A9D">
      <w:pPr>
        <w:spacing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）污染处置组</w:t>
      </w:r>
    </w:p>
    <w:p w:rsidR="00A969C8" w:rsidRPr="00A969C8" w:rsidRDefault="00A969C8" w:rsidP="00E20A9D">
      <w:pPr>
        <w:spacing w:line="360" w:lineRule="auto"/>
        <w:ind w:firstLineChars="225" w:firstLine="720"/>
        <w:rPr>
          <w:sz w:val="32"/>
          <w:szCs w:val="32"/>
        </w:rPr>
      </w:pPr>
      <w:r w:rsidRPr="00A969C8">
        <w:rPr>
          <w:rFonts w:hint="eastAsia"/>
          <w:sz w:val="32"/>
          <w:szCs w:val="32"/>
        </w:rPr>
        <w:t>由市环保局牵头，市公安局、</w:t>
      </w:r>
      <w:r w:rsidR="001C545C">
        <w:rPr>
          <w:rFonts w:hint="eastAsia"/>
          <w:sz w:val="32"/>
          <w:szCs w:val="32"/>
        </w:rPr>
        <w:t>市</w:t>
      </w:r>
      <w:r w:rsidRPr="00A969C8">
        <w:rPr>
          <w:rFonts w:hint="eastAsia"/>
          <w:sz w:val="32"/>
          <w:szCs w:val="32"/>
        </w:rPr>
        <w:t>交通运输局、市水利局、市市政园林局、市海洋渔业局、市安监局、厦门海事局、市国土资源与房产管理局、市建设局、市农业局、市质监局、厦门港口管理局、市气象局、市公安消防支队、</w:t>
      </w:r>
      <w:proofErr w:type="gramStart"/>
      <w:r w:rsidRPr="00A969C8">
        <w:rPr>
          <w:rFonts w:hint="eastAsia"/>
          <w:sz w:val="32"/>
          <w:szCs w:val="32"/>
        </w:rPr>
        <w:t>国网厦门供电公司</w:t>
      </w:r>
      <w:proofErr w:type="gramEnd"/>
      <w:r w:rsidRPr="00A969C8">
        <w:rPr>
          <w:rFonts w:hint="eastAsia"/>
          <w:sz w:val="32"/>
          <w:szCs w:val="32"/>
        </w:rPr>
        <w:t>、事发地区政府及相关部门等参加。</w:t>
      </w:r>
    </w:p>
    <w:p w:rsidR="00A969C8" w:rsidRPr="00A969C8" w:rsidRDefault="00A969C8" w:rsidP="00E20A9D">
      <w:pPr>
        <w:spacing w:line="360" w:lineRule="auto"/>
        <w:ind w:firstLineChars="225" w:firstLine="720"/>
        <w:rPr>
          <w:sz w:val="32"/>
          <w:szCs w:val="32"/>
        </w:rPr>
      </w:pPr>
      <w:r w:rsidRPr="00A969C8">
        <w:rPr>
          <w:rFonts w:hint="eastAsia"/>
          <w:sz w:val="32"/>
          <w:szCs w:val="32"/>
        </w:rPr>
        <w:t>主要职责：收集汇总相关数据，组织进行技术</w:t>
      </w:r>
      <w:proofErr w:type="gramStart"/>
      <w:r w:rsidRPr="00A969C8">
        <w:rPr>
          <w:rFonts w:hint="eastAsia"/>
          <w:sz w:val="32"/>
          <w:szCs w:val="32"/>
        </w:rPr>
        <w:t>研</w:t>
      </w:r>
      <w:proofErr w:type="gramEnd"/>
      <w:r w:rsidRPr="00A969C8">
        <w:rPr>
          <w:rFonts w:hint="eastAsia"/>
          <w:sz w:val="32"/>
          <w:szCs w:val="32"/>
        </w:rPr>
        <w:t>判，开展事态分析；迅速组织切断污染源，分析污染途径，明确防止污染物扩散的程序；组织采取有效措施，消除或减轻已经造成的污染；明确不同情况下的现场处置人员须采取的个人防护措施；划定现场警戒和交通管制区域，确定重点防护区域，确定受威胁人员疏散的方式和途径，疏散转移受威胁人员至安全紧急避险场所；协调部队、消防有关力量参与应急处置。</w:t>
      </w:r>
    </w:p>
    <w:p w:rsidR="00A969C8" w:rsidRPr="00A969C8" w:rsidRDefault="00A969C8">
      <w:pPr>
        <w:spacing w:line="360" w:lineRule="auto"/>
        <w:rPr>
          <w:sz w:val="32"/>
          <w:szCs w:val="32"/>
        </w:rPr>
      </w:pPr>
      <w:r w:rsidRPr="00A969C8">
        <w:rPr>
          <w:sz w:val="32"/>
          <w:szCs w:val="32"/>
        </w:rPr>
        <w:t xml:space="preserve">    </w:t>
      </w:r>
      <w:r w:rsidRPr="00A969C8">
        <w:rPr>
          <w:rFonts w:hint="eastAsia"/>
          <w:sz w:val="32"/>
          <w:szCs w:val="32"/>
        </w:rPr>
        <w:t>（</w:t>
      </w:r>
      <w:r w:rsidRPr="00A969C8">
        <w:rPr>
          <w:sz w:val="32"/>
          <w:szCs w:val="32"/>
        </w:rPr>
        <w:t>2</w:t>
      </w:r>
      <w:r w:rsidRPr="00A969C8">
        <w:rPr>
          <w:rFonts w:hint="eastAsia"/>
          <w:sz w:val="32"/>
          <w:szCs w:val="32"/>
        </w:rPr>
        <w:t>）应急监测组</w:t>
      </w:r>
    </w:p>
    <w:p w:rsidR="00A969C8" w:rsidRPr="00A969C8" w:rsidRDefault="00A969C8" w:rsidP="00E20A9D">
      <w:pPr>
        <w:spacing w:line="360" w:lineRule="auto"/>
        <w:ind w:firstLineChars="225" w:firstLine="720"/>
        <w:rPr>
          <w:sz w:val="32"/>
          <w:szCs w:val="32"/>
        </w:rPr>
      </w:pPr>
      <w:r w:rsidRPr="00A969C8">
        <w:rPr>
          <w:rFonts w:hint="eastAsia"/>
          <w:sz w:val="32"/>
          <w:szCs w:val="32"/>
        </w:rPr>
        <w:t>由市环保局牵头，市水利局、市海洋渔业局、厦门海事局、市气象局、市农业局、事发地区政府及相关部门等参加。</w:t>
      </w:r>
    </w:p>
    <w:p w:rsidR="00A969C8" w:rsidRPr="00A969C8" w:rsidRDefault="00A969C8" w:rsidP="00E20A9D">
      <w:pPr>
        <w:spacing w:line="360" w:lineRule="auto"/>
        <w:ind w:firstLineChars="225" w:firstLine="720"/>
        <w:rPr>
          <w:color w:val="FF0000"/>
          <w:sz w:val="32"/>
          <w:szCs w:val="32"/>
        </w:rPr>
      </w:pPr>
      <w:r w:rsidRPr="00A969C8">
        <w:rPr>
          <w:rFonts w:hint="eastAsia"/>
          <w:sz w:val="32"/>
          <w:szCs w:val="32"/>
        </w:rPr>
        <w:t>主要职责：根据突发环境事件的污染物种类、性质以及当地气象、自然、社会环境状况等，明确相应的应急监测方案及监测方法；评估污染物扩散范围，明确监测的布点和频次，做好大气、水体、土壤等应急监测，为突发环境事件应急决策提供依据；</w:t>
      </w:r>
      <w:r w:rsidRPr="00A969C8">
        <w:rPr>
          <w:rFonts w:hint="eastAsia"/>
          <w:color w:val="000000" w:themeColor="text1"/>
          <w:sz w:val="32"/>
          <w:szCs w:val="32"/>
        </w:rPr>
        <w:lastRenderedPageBreak/>
        <w:t>协调部队力量参与应急监测。</w:t>
      </w:r>
    </w:p>
    <w:p w:rsidR="00A969C8" w:rsidRPr="00A969C8" w:rsidRDefault="00A969C8">
      <w:pPr>
        <w:spacing w:line="360" w:lineRule="auto"/>
        <w:rPr>
          <w:sz w:val="32"/>
          <w:szCs w:val="32"/>
        </w:rPr>
      </w:pPr>
      <w:r w:rsidRPr="00A969C8">
        <w:rPr>
          <w:sz w:val="32"/>
          <w:szCs w:val="32"/>
        </w:rPr>
        <w:t xml:space="preserve">    </w:t>
      </w:r>
      <w:r w:rsidRPr="00A969C8">
        <w:rPr>
          <w:rFonts w:hint="eastAsia"/>
          <w:sz w:val="32"/>
          <w:szCs w:val="32"/>
        </w:rPr>
        <w:t>（</w:t>
      </w:r>
      <w:r w:rsidRPr="00A969C8">
        <w:rPr>
          <w:sz w:val="32"/>
          <w:szCs w:val="32"/>
        </w:rPr>
        <w:t>3</w:t>
      </w:r>
      <w:r w:rsidRPr="00A969C8">
        <w:rPr>
          <w:rFonts w:hint="eastAsia"/>
          <w:sz w:val="32"/>
          <w:szCs w:val="32"/>
        </w:rPr>
        <w:t>）</w:t>
      </w:r>
      <w:r w:rsidR="001C545C">
        <w:rPr>
          <w:rFonts w:hint="eastAsia"/>
          <w:sz w:val="32"/>
          <w:szCs w:val="32"/>
        </w:rPr>
        <w:t>医疗</w:t>
      </w:r>
      <w:r w:rsidRPr="00A969C8">
        <w:rPr>
          <w:rFonts w:hint="eastAsia"/>
          <w:sz w:val="32"/>
          <w:szCs w:val="32"/>
        </w:rPr>
        <w:t>救援组</w:t>
      </w:r>
    </w:p>
    <w:p w:rsidR="00A969C8" w:rsidRPr="00A969C8" w:rsidRDefault="00A969C8">
      <w:pPr>
        <w:spacing w:line="360" w:lineRule="auto"/>
        <w:rPr>
          <w:sz w:val="32"/>
          <w:szCs w:val="32"/>
        </w:rPr>
      </w:pPr>
      <w:r w:rsidRPr="00A969C8">
        <w:rPr>
          <w:sz w:val="32"/>
          <w:szCs w:val="32"/>
        </w:rPr>
        <w:t xml:space="preserve">    </w:t>
      </w:r>
      <w:r w:rsidRPr="00A969C8">
        <w:rPr>
          <w:rFonts w:hint="eastAsia"/>
          <w:sz w:val="32"/>
          <w:szCs w:val="32"/>
        </w:rPr>
        <w:t>由市卫计委牵头，市市场监督管理局、市公安局、市环保局等参加。</w:t>
      </w:r>
    </w:p>
    <w:p w:rsidR="00A969C8" w:rsidRPr="00A969C8" w:rsidRDefault="00A969C8">
      <w:pPr>
        <w:spacing w:line="360" w:lineRule="auto"/>
        <w:rPr>
          <w:sz w:val="32"/>
          <w:szCs w:val="32"/>
        </w:rPr>
      </w:pPr>
      <w:r w:rsidRPr="00A969C8">
        <w:rPr>
          <w:rFonts w:hint="eastAsia"/>
          <w:sz w:val="32"/>
          <w:szCs w:val="32"/>
        </w:rPr>
        <w:t>主要职责：组织开展伤病员医疗救治、应急心理援助；指导和协助开展受污染人员的去污洗消工作；提出保护公众健康的措施建议；统计死亡、中毒（或受伤）人数和住院治疗人数；禁止或限制受污染食品和饮用水的生产、加工、流通和食用，</w:t>
      </w:r>
      <w:proofErr w:type="gramStart"/>
      <w:r w:rsidRPr="00A969C8">
        <w:rPr>
          <w:rFonts w:hint="eastAsia"/>
          <w:sz w:val="32"/>
          <w:szCs w:val="32"/>
        </w:rPr>
        <w:t>防范因</w:t>
      </w:r>
      <w:proofErr w:type="gramEnd"/>
      <w:r w:rsidRPr="00A969C8">
        <w:rPr>
          <w:rFonts w:hint="eastAsia"/>
          <w:sz w:val="32"/>
          <w:szCs w:val="32"/>
        </w:rPr>
        <w:t>突发环境事件造成集体中毒等。</w:t>
      </w:r>
    </w:p>
    <w:p w:rsidR="00A969C8" w:rsidRPr="00A969C8" w:rsidRDefault="00A969C8" w:rsidP="00A969C8">
      <w:pPr>
        <w:spacing w:line="360" w:lineRule="auto"/>
        <w:ind w:firstLineChars="225" w:firstLine="720"/>
        <w:rPr>
          <w:sz w:val="32"/>
          <w:szCs w:val="32"/>
        </w:rPr>
      </w:pPr>
      <w:r w:rsidRPr="00A969C8">
        <w:rPr>
          <w:sz w:val="32"/>
          <w:szCs w:val="32"/>
        </w:rPr>
        <w:t xml:space="preserve">(4) </w:t>
      </w:r>
      <w:r w:rsidRPr="00A969C8">
        <w:rPr>
          <w:rFonts w:hint="eastAsia"/>
          <w:sz w:val="32"/>
          <w:szCs w:val="32"/>
        </w:rPr>
        <w:t>应急保障组</w:t>
      </w:r>
    </w:p>
    <w:p w:rsidR="00A969C8" w:rsidRPr="00A969C8" w:rsidRDefault="00A969C8" w:rsidP="00A969C8">
      <w:pPr>
        <w:spacing w:line="360" w:lineRule="auto"/>
        <w:ind w:firstLineChars="225" w:firstLine="720"/>
        <w:rPr>
          <w:sz w:val="32"/>
          <w:szCs w:val="32"/>
        </w:rPr>
      </w:pPr>
      <w:r w:rsidRPr="00A969C8">
        <w:rPr>
          <w:rFonts w:hint="eastAsia"/>
          <w:sz w:val="32"/>
          <w:szCs w:val="32"/>
        </w:rPr>
        <w:t>由市经信局牵头，</w:t>
      </w:r>
      <w:proofErr w:type="gramStart"/>
      <w:r w:rsidRPr="00A969C8">
        <w:rPr>
          <w:rFonts w:hint="eastAsia"/>
          <w:sz w:val="32"/>
          <w:szCs w:val="32"/>
        </w:rPr>
        <w:t>市发改委</w:t>
      </w:r>
      <w:proofErr w:type="gramEnd"/>
      <w:r w:rsidRPr="00A969C8">
        <w:rPr>
          <w:rFonts w:hint="eastAsia"/>
          <w:sz w:val="32"/>
          <w:szCs w:val="32"/>
        </w:rPr>
        <w:t>、市公安局、市商务局、市财政局、市环保局、市交通运输局、市水利局、市通信管理局、市民政局、市安监局、市建设局、市国土资源与房产管理局、厦门港口管理局、</w:t>
      </w:r>
      <w:proofErr w:type="gramStart"/>
      <w:r w:rsidRPr="00A969C8">
        <w:rPr>
          <w:rFonts w:hint="eastAsia"/>
          <w:sz w:val="32"/>
          <w:szCs w:val="32"/>
        </w:rPr>
        <w:t>国网厦门供电公司</w:t>
      </w:r>
      <w:proofErr w:type="gramEnd"/>
      <w:r w:rsidRPr="00A969C8">
        <w:rPr>
          <w:rFonts w:hint="eastAsia"/>
          <w:sz w:val="32"/>
          <w:szCs w:val="32"/>
        </w:rPr>
        <w:t>、事发地区政府及相关部门等参加。</w:t>
      </w:r>
    </w:p>
    <w:p w:rsidR="00A969C8" w:rsidRPr="00A969C8" w:rsidRDefault="00A969C8" w:rsidP="00A969C8">
      <w:pPr>
        <w:spacing w:line="360" w:lineRule="auto"/>
        <w:ind w:firstLineChars="225" w:firstLine="720"/>
        <w:rPr>
          <w:sz w:val="32"/>
          <w:szCs w:val="32"/>
        </w:rPr>
      </w:pPr>
      <w:r w:rsidRPr="00A969C8">
        <w:rPr>
          <w:rFonts w:hint="eastAsia"/>
          <w:sz w:val="32"/>
          <w:szCs w:val="32"/>
        </w:rPr>
        <w:t>主要职责：指导做好事件影响区域有关人员的紧急转移和临时安置工作；组织做好环境应急救援物资及临时安置重要物资的紧急生产、储备调拨和紧急配送工作；及时组织调运重要生活必需品，保障群众基本生活和市场供应；开展应急测绘。</w:t>
      </w:r>
    </w:p>
    <w:p w:rsidR="00A969C8" w:rsidRPr="00A969C8" w:rsidRDefault="00A969C8" w:rsidP="00A969C8">
      <w:pPr>
        <w:spacing w:line="360" w:lineRule="auto"/>
        <w:ind w:firstLineChars="225" w:firstLine="720"/>
        <w:rPr>
          <w:sz w:val="32"/>
          <w:szCs w:val="32"/>
        </w:rPr>
      </w:pPr>
      <w:r w:rsidRPr="00A969C8">
        <w:rPr>
          <w:sz w:val="32"/>
          <w:szCs w:val="32"/>
        </w:rPr>
        <w:t xml:space="preserve">(5) </w:t>
      </w:r>
      <w:r w:rsidRPr="00A969C8">
        <w:rPr>
          <w:rFonts w:hint="eastAsia"/>
          <w:sz w:val="32"/>
          <w:szCs w:val="32"/>
        </w:rPr>
        <w:t>新闻宣传组</w:t>
      </w:r>
    </w:p>
    <w:p w:rsidR="00A969C8" w:rsidRPr="00A969C8" w:rsidRDefault="00A969C8" w:rsidP="00A969C8">
      <w:pPr>
        <w:spacing w:line="360" w:lineRule="auto"/>
        <w:ind w:firstLineChars="225" w:firstLine="720"/>
        <w:rPr>
          <w:sz w:val="32"/>
          <w:szCs w:val="32"/>
        </w:rPr>
      </w:pPr>
      <w:r w:rsidRPr="00A969C8">
        <w:rPr>
          <w:rFonts w:hint="eastAsia"/>
          <w:sz w:val="32"/>
          <w:szCs w:val="32"/>
        </w:rPr>
        <w:t>由市政府新闻办牵头，市经信局、市环保局、市卫计委、事发地区政府和相关部门等参加。</w:t>
      </w:r>
    </w:p>
    <w:p w:rsidR="00A969C8" w:rsidRPr="00A969C8" w:rsidRDefault="00A969C8" w:rsidP="00A969C8">
      <w:pPr>
        <w:spacing w:line="360" w:lineRule="auto"/>
        <w:ind w:firstLineChars="225" w:firstLine="720"/>
        <w:rPr>
          <w:sz w:val="32"/>
          <w:szCs w:val="32"/>
        </w:rPr>
      </w:pPr>
      <w:r w:rsidRPr="00A969C8">
        <w:rPr>
          <w:rFonts w:hint="eastAsia"/>
          <w:sz w:val="32"/>
          <w:szCs w:val="32"/>
        </w:rPr>
        <w:lastRenderedPageBreak/>
        <w:t>主要职责：组织开展事件进展、应急工作情况等权威信息发布，做好新闻宣传报道工作；收集分析社会舆情和公众动态，加强各级各类媒体管理，正确引导舆论；通过多种方式，通俗、权威、全面、前瞻地做好相关知识普及；及时澄清不实信息，回应社会关切。</w:t>
      </w:r>
    </w:p>
    <w:p w:rsidR="00A969C8" w:rsidRPr="00A969C8" w:rsidRDefault="00A969C8" w:rsidP="00A969C8">
      <w:pPr>
        <w:spacing w:line="360" w:lineRule="auto"/>
        <w:ind w:firstLineChars="225" w:firstLine="720"/>
        <w:rPr>
          <w:sz w:val="32"/>
          <w:szCs w:val="32"/>
        </w:rPr>
      </w:pPr>
      <w:r w:rsidRPr="00A969C8">
        <w:rPr>
          <w:sz w:val="32"/>
          <w:szCs w:val="32"/>
        </w:rPr>
        <w:t xml:space="preserve">(6) </w:t>
      </w:r>
      <w:r w:rsidRPr="00A969C8">
        <w:rPr>
          <w:rFonts w:hint="eastAsia"/>
          <w:sz w:val="32"/>
          <w:szCs w:val="32"/>
        </w:rPr>
        <w:t>社会稳定组</w:t>
      </w:r>
    </w:p>
    <w:p w:rsidR="00A969C8" w:rsidRPr="00A969C8" w:rsidRDefault="00A969C8" w:rsidP="00A969C8">
      <w:pPr>
        <w:spacing w:line="360" w:lineRule="auto"/>
        <w:ind w:firstLineChars="225" w:firstLine="720"/>
        <w:rPr>
          <w:sz w:val="32"/>
          <w:szCs w:val="32"/>
        </w:rPr>
      </w:pPr>
      <w:r w:rsidRPr="00A969C8">
        <w:rPr>
          <w:rFonts w:hint="eastAsia"/>
          <w:sz w:val="32"/>
          <w:szCs w:val="32"/>
        </w:rPr>
        <w:t>由市公安局牵头，市经信局、市交通运输局、市商务局、事发地区政府及相关部门等参加。</w:t>
      </w:r>
    </w:p>
    <w:p w:rsidR="00A969C8" w:rsidRPr="00A969C8" w:rsidRDefault="00A969C8" w:rsidP="00A969C8">
      <w:pPr>
        <w:spacing w:line="360" w:lineRule="auto"/>
        <w:ind w:firstLineChars="225" w:firstLine="720"/>
        <w:rPr>
          <w:sz w:val="32"/>
          <w:szCs w:val="32"/>
        </w:rPr>
      </w:pPr>
      <w:r w:rsidRPr="00A969C8">
        <w:rPr>
          <w:rFonts w:hint="eastAsia"/>
          <w:sz w:val="32"/>
          <w:szCs w:val="32"/>
        </w:rPr>
        <w:t>主要职责：加强受影响地区社会治安管理，严厉打击借机传播谣言制造社会恐慌、哄抢物资等违法犯罪行为；加强转移人员安置点、救灾物资存放点等重点地区治安管控；做好受影响</w:t>
      </w:r>
      <w:proofErr w:type="gramStart"/>
      <w:r w:rsidRPr="00A969C8">
        <w:rPr>
          <w:rFonts w:hint="eastAsia"/>
          <w:sz w:val="32"/>
          <w:szCs w:val="32"/>
        </w:rPr>
        <w:t>人员与涉事</w:t>
      </w:r>
      <w:proofErr w:type="gramEnd"/>
      <w:r w:rsidRPr="00A969C8">
        <w:rPr>
          <w:rFonts w:hint="eastAsia"/>
          <w:sz w:val="32"/>
          <w:szCs w:val="32"/>
        </w:rPr>
        <w:t>单位、地方人民政府及有关部门矛盾纠纷化解和法律服务工作，防止出现群体性事件，维护社会稳定；加强对重要生活必需品等商品的市场监管和调控，打击囤积居奇行为。</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7</w:t>
      </w:r>
      <w:r w:rsidRPr="00A969C8">
        <w:rPr>
          <w:rFonts w:hint="eastAsia"/>
          <w:sz w:val="32"/>
          <w:szCs w:val="32"/>
        </w:rPr>
        <w:t>）调查评估组</w:t>
      </w:r>
    </w:p>
    <w:p w:rsidR="00A969C8" w:rsidRPr="00A969C8" w:rsidRDefault="00A969C8" w:rsidP="00A969C8">
      <w:pPr>
        <w:spacing w:line="360" w:lineRule="auto"/>
        <w:ind w:firstLineChars="225" w:firstLine="720"/>
        <w:rPr>
          <w:sz w:val="32"/>
          <w:szCs w:val="32"/>
        </w:rPr>
      </w:pPr>
      <w:r w:rsidRPr="00A969C8">
        <w:rPr>
          <w:rFonts w:hint="eastAsia"/>
          <w:sz w:val="32"/>
          <w:szCs w:val="32"/>
        </w:rPr>
        <w:t>根据突发环境事件具体情况，由市环境应急指挥部指定部门牵头，市环保局、市民政局、市水利局、市海洋渔业局、市安监局、市气象局、市建设局、市农业局、市市政园林局、事发地区政府和相关部门等参加。</w:t>
      </w:r>
    </w:p>
    <w:p w:rsidR="00A969C8" w:rsidRPr="00A969C8" w:rsidRDefault="00A969C8" w:rsidP="00A969C8">
      <w:pPr>
        <w:spacing w:line="360" w:lineRule="auto"/>
        <w:ind w:firstLineChars="225" w:firstLine="720"/>
        <w:rPr>
          <w:sz w:val="32"/>
          <w:szCs w:val="32"/>
        </w:rPr>
      </w:pPr>
      <w:r w:rsidRPr="00A969C8">
        <w:rPr>
          <w:rFonts w:hint="eastAsia"/>
          <w:sz w:val="32"/>
          <w:szCs w:val="32"/>
        </w:rPr>
        <w:t>主要职责：开展突发环境事件环境污染损害调查，评估、核实事件造成的损失情况；对较大环境事件的起因、性质、影响、责任、经验教训和恢复重建等问题进行调查评估；对应急处置过</w:t>
      </w:r>
      <w:r w:rsidRPr="00A969C8">
        <w:rPr>
          <w:rFonts w:hint="eastAsia"/>
          <w:sz w:val="32"/>
          <w:szCs w:val="32"/>
        </w:rPr>
        <w:lastRenderedPageBreak/>
        <w:t>程、有关人员的责任、应急处置工作的经验、存在的问题等情况进行分析。</w:t>
      </w:r>
    </w:p>
    <w:p w:rsidR="00A969C8" w:rsidRPr="00A969C8" w:rsidRDefault="00A969C8" w:rsidP="00A969C8">
      <w:pPr>
        <w:spacing w:line="360" w:lineRule="auto"/>
        <w:ind w:firstLineChars="225" w:firstLine="720"/>
        <w:rPr>
          <w:sz w:val="32"/>
          <w:szCs w:val="32"/>
        </w:rPr>
      </w:pPr>
      <w:r w:rsidRPr="00A969C8">
        <w:rPr>
          <w:rFonts w:hint="eastAsia"/>
          <w:sz w:val="32"/>
          <w:szCs w:val="32"/>
        </w:rPr>
        <w:t>（</w:t>
      </w:r>
      <w:r w:rsidRPr="00A969C8">
        <w:rPr>
          <w:sz w:val="32"/>
          <w:szCs w:val="32"/>
        </w:rPr>
        <w:t>8</w:t>
      </w:r>
      <w:r w:rsidRPr="00A969C8">
        <w:rPr>
          <w:rFonts w:hint="eastAsia"/>
          <w:sz w:val="32"/>
          <w:szCs w:val="32"/>
        </w:rPr>
        <w:t>）专家组</w:t>
      </w:r>
    </w:p>
    <w:p w:rsidR="00A969C8" w:rsidRPr="00A969C8" w:rsidRDefault="00A969C8" w:rsidP="00A969C8">
      <w:pPr>
        <w:spacing w:line="360" w:lineRule="auto"/>
        <w:ind w:firstLineChars="225" w:firstLine="720"/>
        <w:rPr>
          <w:sz w:val="32"/>
          <w:szCs w:val="32"/>
        </w:rPr>
      </w:pPr>
      <w:r w:rsidRPr="00A969C8">
        <w:rPr>
          <w:rFonts w:hint="eastAsia"/>
          <w:sz w:val="32"/>
          <w:szCs w:val="32"/>
        </w:rPr>
        <w:t>市环境应急办（市环保局）负责组织环境监测、环境工程、危险化学品管理、生态环境保护、核与辐射、环境评估、疾控、防化、气象、生物、损害评估等专家参加。</w:t>
      </w:r>
    </w:p>
    <w:p w:rsidR="00A969C8" w:rsidRPr="00A969C8" w:rsidRDefault="00A969C8" w:rsidP="00A969C8">
      <w:pPr>
        <w:spacing w:line="360" w:lineRule="auto"/>
        <w:ind w:firstLineChars="225" w:firstLine="720"/>
        <w:rPr>
          <w:sz w:val="32"/>
          <w:szCs w:val="32"/>
        </w:rPr>
      </w:pPr>
      <w:r w:rsidRPr="00A969C8">
        <w:rPr>
          <w:rFonts w:hint="eastAsia"/>
          <w:sz w:val="32"/>
          <w:szCs w:val="32"/>
        </w:rPr>
        <w:t>主要职责：参与突发环境事件预防工作，日常工作接受市环境应急办领导；发生突发环境事件时，明确环境污染事故性质和类别；分析环境污染事故的发展趋势，及其对人群健康或环境的影响；确定环境污染事故的级别；研究、评估污染处置、人员撤离等工作方案；对生态修复和恢复重建等提出建议。</w:t>
      </w:r>
    </w:p>
    <w:p w:rsidR="00A969C8" w:rsidRPr="00A969C8" w:rsidRDefault="00A969C8" w:rsidP="00A969C8">
      <w:pPr>
        <w:spacing w:line="360" w:lineRule="auto"/>
        <w:ind w:firstLineChars="225" w:firstLine="720"/>
        <w:rPr>
          <w:sz w:val="32"/>
          <w:szCs w:val="32"/>
        </w:rPr>
      </w:pPr>
      <w:r w:rsidRPr="00A969C8">
        <w:rPr>
          <w:rFonts w:hint="eastAsia"/>
          <w:sz w:val="32"/>
          <w:szCs w:val="32"/>
        </w:rPr>
        <w:t>工作组设置、组成和职责可根据工作需要作适当调整。</w:t>
      </w:r>
    </w:p>
    <w:p w:rsidR="00A969C8" w:rsidRPr="00A969C8" w:rsidRDefault="00A969C8" w:rsidP="00A969C8">
      <w:pPr>
        <w:pStyle w:val="1"/>
        <w:spacing w:beforeLines="0" w:afterLines="0"/>
        <w:rPr>
          <w:rFonts w:eastAsiaTheme="majorEastAsia"/>
          <w:b/>
          <w:sz w:val="32"/>
          <w:szCs w:val="32"/>
        </w:rPr>
      </w:pPr>
      <w:bookmarkStart w:id="13" w:name="_Toc532917491"/>
      <w:r w:rsidRPr="00A969C8">
        <w:rPr>
          <w:rFonts w:eastAsiaTheme="majorEastAsia"/>
          <w:b/>
          <w:sz w:val="32"/>
          <w:szCs w:val="32"/>
        </w:rPr>
        <w:t xml:space="preserve">3 </w:t>
      </w:r>
      <w:r w:rsidRPr="00A969C8">
        <w:rPr>
          <w:rFonts w:eastAsiaTheme="majorEastAsia" w:hint="eastAsia"/>
          <w:b/>
          <w:sz w:val="32"/>
          <w:szCs w:val="32"/>
        </w:rPr>
        <w:t>应急响应</w:t>
      </w:r>
      <w:bookmarkEnd w:id="13"/>
    </w:p>
    <w:p w:rsidR="00A969C8" w:rsidRPr="00A969C8" w:rsidRDefault="00A969C8" w:rsidP="00A969C8">
      <w:pPr>
        <w:pStyle w:val="2"/>
        <w:spacing w:beforeLines="0" w:afterLines="0"/>
        <w:rPr>
          <w:rFonts w:eastAsiaTheme="majorEastAsia"/>
          <w:b/>
          <w:sz w:val="32"/>
          <w:szCs w:val="32"/>
        </w:rPr>
      </w:pPr>
      <w:bookmarkStart w:id="14" w:name="_Toc532917492"/>
      <w:r w:rsidRPr="00A969C8">
        <w:rPr>
          <w:rFonts w:eastAsiaTheme="majorEastAsia"/>
          <w:b/>
          <w:sz w:val="32"/>
          <w:szCs w:val="32"/>
        </w:rPr>
        <w:t xml:space="preserve">3.1 </w:t>
      </w:r>
      <w:r w:rsidRPr="00A969C8">
        <w:rPr>
          <w:rFonts w:eastAsiaTheme="majorEastAsia" w:hint="eastAsia"/>
          <w:b/>
          <w:sz w:val="32"/>
          <w:szCs w:val="32"/>
        </w:rPr>
        <w:t>信息收集和</w:t>
      </w:r>
      <w:proofErr w:type="gramStart"/>
      <w:r w:rsidRPr="00A969C8">
        <w:rPr>
          <w:rFonts w:eastAsiaTheme="majorEastAsia" w:hint="eastAsia"/>
          <w:b/>
          <w:sz w:val="32"/>
          <w:szCs w:val="32"/>
        </w:rPr>
        <w:t>研判</w:t>
      </w:r>
      <w:bookmarkEnd w:id="14"/>
      <w:proofErr w:type="gramEnd"/>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3.1.1</w:t>
      </w:r>
      <w:r w:rsidRPr="00A969C8">
        <w:rPr>
          <w:rFonts w:eastAsiaTheme="majorEastAsia" w:hint="eastAsia"/>
          <w:b/>
          <w:sz w:val="32"/>
          <w:szCs w:val="32"/>
        </w:rPr>
        <w:t>监测和风险分析</w:t>
      </w:r>
    </w:p>
    <w:p w:rsidR="00A969C8" w:rsidRPr="00A969C8" w:rsidRDefault="00A969C8">
      <w:pPr>
        <w:spacing w:line="360" w:lineRule="auto"/>
        <w:ind w:firstLine="480"/>
        <w:rPr>
          <w:color w:val="FF0000"/>
          <w:sz w:val="32"/>
          <w:szCs w:val="32"/>
        </w:rPr>
      </w:pPr>
      <w:r w:rsidRPr="00A969C8">
        <w:rPr>
          <w:rFonts w:hint="eastAsia"/>
          <w:sz w:val="32"/>
          <w:szCs w:val="32"/>
        </w:rPr>
        <w:t>按照早发现、早报告、早处置的原则，各级环境保护主管部门及其他有关部门要加强日常环境监测，强化日常风险管理，并加强对市内（外）可能导致突发环境事件的风险信息的收集、分析和</w:t>
      </w:r>
      <w:proofErr w:type="gramStart"/>
      <w:r w:rsidRPr="00A969C8">
        <w:rPr>
          <w:rFonts w:hint="eastAsia"/>
          <w:sz w:val="32"/>
          <w:szCs w:val="32"/>
        </w:rPr>
        <w:t>研判</w:t>
      </w:r>
      <w:proofErr w:type="gramEnd"/>
      <w:r w:rsidRPr="00A969C8">
        <w:rPr>
          <w:rFonts w:hint="eastAsia"/>
          <w:sz w:val="32"/>
          <w:szCs w:val="32"/>
        </w:rPr>
        <w:t>。安全监管、交通运输、公安、水利、卫生、气象等有关部门按照职责分工，应当及时将可能导致突发环境事件的信息报告市环境应急办，各区级相关部门应及时将可能导致突发环境事件的信息报告区环境应急办。</w:t>
      </w:r>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lastRenderedPageBreak/>
        <w:t xml:space="preserve">3.1.2 </w:t>
      </w:r>
      <w:r w:rsidRPr="00A969C8">
        <w:rPr>
          <w:rFonts w:eastAsiaTheme="majorEastAsia" w:hint="eastAsia"/>
          <w:b/>
          <w:sz w:val="32"/>
          <w:szCs w:val="32"/>
        </w:rPr>
        <w:t>预防</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建立突发环境事件风险管理体系，组织开展区域环境风险评估，分析区域环境风险管理的薄弱环节，提高区域环境风险防范能力。建立环境风险</w:t>
      </w:r>
      <w:proofErr w:type="gramStart"/>
      <w:r w:rsidRPr="00A969C8">
        <w:rPr>
          <w:rFonts w:hint="eastAsia"/>
          <w:sz w:val="32"/>
          <w:szCs w:val="32"/>
        </w:rPr>
        <w:t>源及其</w:t>
      </w:r>
      <w:proofErr w:type="gramEnd"/>
      <w:r w:rsidRPr="00A969C8">
        <w:rPr>
          <w:rFonts w:hint="eastAsia"/>
          <w:sz w:val="32"/>
          <w:szCs w:val="32"/>
        </w:rPr>
        <w:t>周围环境风险受体基础信息数据库，完善风险源和风险区域的管理机制，加强水库、水源地、自然保护区等环境敏感区周边企业风险源及交通运输的监管，划定防护范围。健全环境隐患排查整改机制，企业事业单位和其他生产经营者应当落实环境安全主体责任，定期排查环境安全隐患，开展环境风险评估，健全风险防控措施，当出现可能导致突发环境事件的情况时，要立即报告当地区政府和环境保护主管部门。</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各部门、区政府、相关企事业单位应编制环境应急预案，预案做到</w:t>
      </w:r>
      <w:r w:rsidRPr="00A969C8">
        <w:rPr>
          <w:sz w:val="32"/>
          <w:szCs w:val="32"/>
        </w:rPr>
        <w:t>“</w:t>
      </w:r>
      <w:r w:rsidRPr="00A969C8">
        <w:rPr>
          <w:rFonts w:hint="eastAsia"/>
          <w:sz w:val="32"/>
          <w:szCs w:val="32"/>
        </w:rPr>
        <w:t>组织落实、责任落实、装备落实、人员落实、程序落实</w:t>
      </w:r>
      <w:r w:rsidRPr="00A969C8">
        <w:rPr>
          <w:sz w:val="32"/>
          <w:szCs w:val="32"/>
        </w:rPr>
        <w:t>”</w:t>
      </w:r>
      <w:r w:rsidRPr="00A969C8">
        <w:rPr>
          <w:rFonts w:hint="eastAsia"/>
          <w:sz w:val="32"/>
          <w:szCs w:val="32"/>
        </w:rPr>
        <w:t>。有关部门和企事业单位应依法组织应急演练，加强相关知识教育和技能培训，使相关人员熟悉应急处置程序，掌握防护和救援设施装备的使用方法，定期维护设施装备，保证装备处于良好可用状态。</w:t>
      </w:r>
    </w:p>
    <w:p w:rsidR="00A969C8" w:rsidRPr="00A969C8" w:rsidRDefault="00A969C8" w:rsidP="00A969C8">
      <w:pPr>
        <w:pStyle w:val="2"/>
        <w:spacing w:beforeLines="0" w:afterLines="0"/>
        <w:rPr>
          <w:rFonts w:eastAsiaTheme="majorEastAsia"/>
          <w:b/>
          <w:sz w:val="32"/>
          <w:szCs w:val="32"/>
        </w:rPr>
      </w:pPr>
      <w:bookmarkStart w:id="15" w:name="_Toc532917493"/>
      <w:r w:rsidRPr="00A969C8">
        <w:rPr>
          <w:rFonts w:eastAsiaTheme="majorEastAsia"/>
          <w:b/>
          <w:sz w:val="32"/>
          <w:szCs w:val="32"/>
        </w:rPr>
        <w:t xml:space="preserve">3.2 </w:t>
      </w:r>
      <w:r w:rsidRPr="00A969C8">
        <w:rPr>
          <w:rFonts w:eastAsiaTheme="majorEastAsia" w:hint="eastAsia"/>
          <w:b/>
          <w:sz w:val="32"/>
          <w:szCs w:val="32"/>
        </w:rPr>
        <w:t>预警</w:t>
      </w:r>
      <w:bookmarkEnd w:id="15"/>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3.2.1</w:t>
      </w:r>
      <w:r w:rsidRPr="00A969C8">
        <w:rPr>
          <w:rFonts w:eastAsiaTheme="majorEastAsia" w:hint="eastAsia"/>
          <w:b/>
          <w:sz w:val="32"/>
          <w:szCs w:val="32"/>
        </w:rPr>
        <w:t>预警分级</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对可以预警的突发环境事件，按照事件发生的可能性大小、紧急程度和可能造成的危害程度，将预警分为四级，由高到低依次用红色、橙色、黄色和蓝色表示。</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lastRenderedPageBreak/>
        <w:t>红色预警：情况危急，可能发生或引发特别重大突发环境事件的。</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橙色预警：情况比较紧急，可能发生或引发重大突发环境事件的。</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黄色预警：情况紧急，可能发生或引发较大突发环境事件的。</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蓝色预警：存在重大环境安全隐患，可能发生或引发一般突发环境事件的。</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根据事态的发展情况和采取措施的效果，预警级别可以升级、降级或解除。</w:t>
      </w:r>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3.2.2</w:t>
      </w:r>
      <w:r w:rsidRPr="00A969C8">
        <w:rPr>
          <w:rFonts w:eastAsiaTheme="majorEastAsia" w:hint="eastAsia"/>
          <w:b/>
          <w:sz w:val="32"/>
          <w:szCs w:val="32"/>
        </w:rPr>
        <w:t>预警发布</w:t>
      </w:r>
    </w:p>
    <w:p w:rsidR="00A969C8" w:rsidRPr="00A969C8" w:rsidRDefault="00A969C8" w:rsidP="00E20A9D">
      <w:pPr>
        <w:spacing w:before="120" w:after="120" w:line="360" w:lineRule="auto"/>
        <w:ind w:firstLineChars="225" w:firstLine="720"/>
        <w:rPr>
          <w:sz w:val="32"/>
          <w:szCs w:val="32"/>
        </w:rPr>
      </w:pPr>
      <w:r w:rsidRPr="00A969C8">
        <w:rPr>
          <w:rFonts w:hint="eastAsia"/>
          <w:sz w:val="32"/>
          <w:szCs w:val="32"/>
        </w:rPr>
        <w:t>市环境应急办</w:t>
      </w:r>
      <w:proofErr w:type="gramStart"/>
      <w:r w:rsidRPr="00A969C8">
        <w:rPr>
          <w:rFonts w:hint="eastAsia"/>
          <w:sz w:val="32"/>
          <w:szCs w:val="32"/>
        </w:rPr>
        <w:t>研</w:t>
      </w:r>
      <w:proofErr w:type="gramEnd"/>
      <w:r w:rsidRPr="00A969C8">
        <w:rPr>
          <w:rFonts w:hint="eastAsia"/>
          <w:sz w:val="32"/>
          <w:szCs w:val="32"/>
        </w:rPr>
        <w:t>判可能发生较大以上突发环境事件时，应当及时向市政府提出预警信息发布建议，同时通报市级相关部门和单位，市政府或其授权的相关部门，及时通过电视、广播、报纸、互联网、政务微博、微信、手机短信、电子显示屏，智能终端等渠道和方式在一定范围内向公众发布预警信息，并通报可能影响到的相关地区。</w:t>
      </w:r>
    </w:p>
    <w:p w:rsidR="00A969C8" w:rsidRPr="00A969C8" w:rsidRDefault="00A969C8" w:rsidP="00E20A9D">
      <w:pPr>
        <w:spacing w:before="120" w:after="120" w:line="360" w:lineRule="auto"/>
        <w:ind w:firstLineChars="225" w:firstLine="720"/>
        <w:rPr>
          <w:sz w:val="32"/>
          <w:szCs w:val="32"/>
        </w:rPr>
      </w:pPr>
      <w:r w:rsidRPr="00A969C8">
        <w:rPr>
          <w:rFonts w:hint="eastAsia"/>
          <w:sz w:val="32"/>
          <w:szCs w:val="32"/>
        </w:rPr>
        <w:t>各区环境应急办</w:t>
      </w:r>
      <w:proofErr w:type="gramStart"/>
      <w:r w:rsidRPr="00A969C8">
        <w:rPr>
          <w:rFonts w:hint="eastAsia"/>
          <w:sz w:val="32"/>
          <w:szCs w:val="32"/>
        </w:rPr>
        <w:t>研</w:t>
      </w:r>
      <w:proofErr w:type="gramEnd"/>
      <w:r w:rsidRPr="00A969C8">
        <w:rPr>
          <w:rFonts w:hint="eastAsia"/>
          <w:sz w:val="32"/>
          <w:szCs w:val="32"/>
        </w:rPr>
        <w:t>判可能发生突发环境事件时，应当及时向本级人民政府提出预警信息发布建议，同时通报同级相关部门和单位。事发地区政府或其授权的相关部门，及时通过电视、广播、报纸、互联网、政务微博、微信、手机短信、电子显示屏，</w:t>
      </w:r>
      <w:r w:rsidRPr="00A969C8">
        <w:rPr>
          <w:rFonts w:hint="eastAsia"/>
          <w:sz w:val="32"/>
          <w:szCs w:val="32"/>
        </w:rPr>
        <w:lastRenderedPageBreak/>
        <w:t>智能终端等渠道和方式在一定范围内向公众发布预警信息，并通报可能影响到的相关地区。</w:t>
      </w:r>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3.2.3</w:t>
      </w:r>
      <w:r w:rsidRPr="00A969C8">
        <w:rPr>
          <w:rFonts w:eastAsiaTheme="majorEastAsia" w:hint="eastAsia"/>
          <w:b/>
          <w:sz w:val="32"/>
          <w:szCs w:val="32"/>
        </w:rPr>
        <w:t>预警行动</w:t>
      </w:r>
    </w:p>
    <w:p w:rsidR="00A969C8" w:rsidRPr="00A969C8" w:rsidRDefault="00A969C8" w:rsidP="00E20A9D">
      <w:pPr>
        <w:spacing w:before="120" w:after="120" w:line="360" w:lineRule="auto"/>
        <w:ind w:firstLineChars="225" w:firstLine="720"/>
        <w:rPr>
          <w:sz w:val="32"/>
          <w:szCs w:val="32"/>
        </w:rPr>
      </w:pPr>
      <w:r w:rsidRPr="00A969C8">
        <w:rPr>
          <w:rFonts w:hint="eastAsia"/>
          <w:sz w:val="32"/>
          <w:szCs w:val="32"/>
        </w:rPr>
        <w:t>预警信息发布后，政府和有关部门视情采取以下措施：</w:t>
      </w:r>
    </w:p>
    <w:p w:rsidR="00A969C8" w:rsidRPr="00A969C8" w:rsidRDefault="00A969C8" w:rsidP="00E20A9D">
      <w:pPr>
        <w:spacing w:before="120" w:after="120"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）分析</w:t>
      </w:r>
      <w:proofErr w:type="gramStart"/>
      <w:r w:rsidRPr="00A969C8">
        <w:rPr>
          <w:rFonts w:hint="eastAsia"/>
          <w:sz w:val="32"/>
          <w:szCs w:val="32"/>
        </w:rPr>
        <w:t>研</w:t>
      </w:r>
      <w:proofErr w:type="gramEnd"/>
      <w:r w:rsidRPr="00A969C8">
        <w:rPr>
          <w:rFonts w:hint="eastAsia"/>
          <w:sz w:val="32"/>
          <w:szCs w:val="32"/>
        </w:rPr>
        <w:t>判。组织有关部门和机构、专业技术人员及专家，及时对预警信息进行分析</w:t>
      </w:r>
      <w:proofErr w:type="gramStart"/>
      <w:r w:rsidRPr="00A969C8">
        <w:rPr>
          <w:rFonts w:hint="eastAsia"/>
          <w:sz w:val="32"/>
          <w:szCs w:val="32"/>
        </w:rPr>
        <w:t>研</w:t>
      </w:r>
      <w:proofErr w:type="gramEnd"/>
      <w:r w:rsidRPr="00A969C8">
        <w:rPr>
          <w:rFonts w:hint="eastAsia"/>
          <w:sz w:val="32"/>
          <w:szCs w:val="32"/>
        </w:rPr>
        <w:t>判，预估可能的影响范围和危害程度。</w:t>
      </w:r>
    </w:p>
    <w:p w:rsidR="00A969C8" w:rsidRPr="00A969C8" w:rsidRDefault="00A969C8" w:rsidP="00E20A9D">
      <w:pPr>
        <w:spacing w:before="120" w:after="120"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防范处置。迅速采取有效处置措施，控制事件苗头。在涉险区域设置注意事项提示或事件危害警告标志，利用各种渠道增加宣传频次，告知公众避险和减轻危害的常识、需采取的必要的健康防护措施。可能威胁饮用水安全时，要及时启动饮用水水源地应急预案，做好启用备用水源的准备工作。</w:t>
      </w:r>
    </w:p>
    <w:p w:rsidR="00A969C8" w:rsidRPr="00A969C8" w:rsidRDefault="00A969C8" w:rsidP="00E20A9D">
      <w:pPr>
        <w:spacing w:before="120" w:after="120" w:line="360" w:lineRule="auto"/>
        <w:ind w:firstLineChars="225" w:firstLine="720"/>
        <w:rPr>
          <w:sz w:val="32"/>
          <w:szCs w:val="32"/>
        </w:rPr>
      </w:pPr>
      <w:r w:rsidRPr="00A969C8">
        <w:rPr>
          <w:rFonts w:hint="eastAsia"/>
          <w:sz w:val="32"/>
          <w:szCs w:val="32"/>
        </w:rPr>
        <w:t>（</w:t>
      </w:r>
      <w:r w:rsidRPr="00A969C8">
        <w:rPr>
          <w:sz w:val="32"/>
          <w:szCs w:val="32"/>
        </w:rPr>
        <w:t>3</w:t>
      </w:r>
      <w:r w:rsidRPr="00A969C8">
        <w:rPr>
          <w:rFonts w:hint="eastAsia"/>
          <w:sz w:val="32"/>
          <w:szCs w:val="32"/>
        </w:rPr>
        <w:t>）应急准备。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相关企业事业单位和其他生产经营者加强环境监管。</w:t>
      </w:r>
    </w:p>
    <w:p w:rsidR="00A969C8" w:rsidRPr="00A969C8" w:rsidRDefault="00A969C8" w:rsidP="00E20A9D">
      <w:pPr>
        <w:spacing w:before="120" w:after="120" w:line="360" w:lineRule="auto"/>
        <w:ind w:firstLineChars="225" w:firstLine="720"/>
        <w:rPr>
          <w:sz w:val="32"/>
          <w:szCs w:val="32"/>
        </w:rPr>
      </w:pPr>
      <w:r w:rsidRPr="00A969C8">
        <w:rPr>
          <w:rFonts w:hint="eastAsia"/>
          <w:sz w:val="32"/>
          <w:szCs w:val="32"/>
        </w:rPr>
        <w:t>（</w:t>
      </w:r>
      <w:r w:rsidRPr="00A969C8">
        <w:rPr>
          <w:sz w:val="32"/>
          <w:szCs w:val="32"/>
        </w:rPr>
        <w:t>4</w:t>
      </w:r>
      <w:r w:rsidRPr="00A969C8">
        <w:rPr>
          <w:rFonts w:hint="eastAsia"/>
          <w:sz w:val="32"/>
          <w:szCs w:val="32"/>
        </w:rPr>
        <w:t>）舆论引导。及时准确发布事态最新情况。加强相关舆情监测，做好舆论引导工作。</w:t>
      </w:r>
    </w:p>
    <w:p w:rsidR="00A969C8" w:rsidRPr="00A969C8" w:rsidRDefault="00A969C8" w:rsidP="00E20A9D">
      <w:pPr>
        <w:spacing w:before="120" w:after="120" w:line="360" w:lineRule="auto"/>
        <w:rPr>
          <w:b/>
          <w:sz w:val="32"/>
          <w:szCs w:val="32"/>
        </w:rPr>
      </w:pPr>
      <w:r w:rsidRPr="00A969C8">
        <w:rPr>
          <w:b/>
          <w:sz w:val="32"/>
          <w:szCs w:val="32"/>
        </w:rPr>
        <w:t>3.2.4</w:t>
      </w:r>
      <w:r w:rsidRPr="00A969C8">
        <w:rPr>
          <w:rFonts w:hint="eastAsia"/>
          <w:b/>
          <w:sz w:val="32"/>
          <w:szCs w:val="32"/>
        </w:rPr>
        <w:t>预警级别调整和解除</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lastRenderedPageBreak/>
        <w:t>预警信息制作发布单位密切关注事件进展情况，依据事态变化情况和专家组提出的预警建议，适时调整预警级别，并将调整结果及时通报各相关部门。当判断不可能发生突发环境事件或者危险已经消除时，宣布解除预警，适时终止相关措施。</w:t>
      </w:r>
    </w:p>
    <w:p w:rsidR="00A969C8" w:rsidRPr="00A969C8" w:rsidRDefault="00A969C8" w:rsidP="00A969C8">
      <w:pPr>
        <w:pStyle w:val="2"/>
        <w:spacing w:beforeLines="0" w:afterLines="0"/>
        <w:rPr>
          <w:rFonts w:eastAsiaTheme="majorEastAsia"/>
          <w:b/>
          <w:sz w:val="32"/>
          <w:szCs w:val="32"/>
        </w:rPr>
      </w:pPr>
      <w:bookmarkStart w:id="16" w:name="_Toc532917494"/>
      <w:r w:rsidRPr="00A969C8">
        <w:rPr>
          <w:rFonts w:eastAsiaTheme="majorEastAsia"/>
          <w:b/>
          <w:sz w:val="32"/>
          <w:szCs w:val="32"/>
        </w:rPr>
        <w:t>3.3</w:t>
      </w:r>
      <w:r w:rsidRPr="00A969C8">
        <w:rPr>
          <w:rFonts w:eastAsiaTheme="majorEastAsia" w:hint="eastAsia"/>
          <w:b/>
          <w:sz w:val="32"/>
          <w:szCs w:val="32"/>
        </w:rPr>
        <w:t>信息报告与通报</w:t>
      </w:r>
      <w:bookmarkEnd w:id="16"/>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3.3.1</w:t>
      </w:r>
      <w:r w:rsidRPr="00A969C8">
        <w:rPr>
          <w:rFonts w:eastAsiaTheme="majorEastAsia" w:hint="eastAsia"/>
          <w:b/>
          <w:sz w:val="32"/>
          <w:szCs w:val="32"/>
        </w:rPr>
        <w:t>报告时限和程序</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突发环境事件责任单位和责任人以及负有监管责任的单位发现突发环境事件后应立即启动应急预案并采取应对措施，并立即向当地环保主管部门和相关部门报告，同时通报可能受到污染危害的单位和居民，紧急情况下，可越级上报。</w:t>
      </w:r>
      <w:r w:rsidRPr="00A969C8">
        <w:rPr>
          <w:sz w:val="32"/>
          <w:szCs w:val="32"/>
        </w:rPr>
        <w:t>24</w:t>
      </w:r>
      <w:r w:rsidRPr="00A969C8">
        <w:rPr>
          <w:rFonts w:hint="eastAsia"/>
          <w:sz w:val="32"/>
          <w:szCs w:val="32"/>
        </w:rPr>
        <w:t>小时环境污染举报电话为</w:t>
      </w:r>
      <w:r w:rsidRPr="00A969C8">
        <w:rPr>
          <w:sz w:val="32"/>
          <w:szCs w:val="32"/>
        </w:rPr>
        <w:t>12369</w:t>
      </w:r>
      <w:r w:rsidRPr="00A969C8">
        <w:rPr>
          <w:rFonts w:hint="eastAsia"/>
          <w:sz w:val="32"/>
          <w:szCs w:val="32"/>
        </w:rPr>
        <w:t>。</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各驻区环保局在发现或者得知突发环境事件信息后，应当立即进行核实，对突发环境事件的性质和类别做出初步认定。</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对初步认定为一般突发环境事件的，驻区环保局应当在</w:t>
      </w:r>
      <w:r w:rsidRPr="00A969C8">
        <w:rPr>
          <w:sz w:val="32"/>
          <w:szCs w:val="32"/>
        </w:rPr>
        <w:t>4</w:t>
      </w:r>
      <w:r w:rsidRPr="00A969C8">
        <w:rPr>
          <w:rFonts w:hint="eastAsia"/>
          <w:sz w:val="32"/>
          <w:szCs w:val="32"/>
        </w:rPr>
        <w:t>小时内向当地区政府和市环保局报告，并通报同级其他相关部门。</w:t>
      </w:r>
    </w:p>
    <w:p w:rsidR="00A969C8" w:rsidRPr="00A969C8" w:rsidRDefault="00A969C8" w:rsidP="00E20A9D">
      <w:pPr>
        <w:pStyle w:val="20"/>
        <w:adjustRightInd w:val="0"/>
        <w:snapToGrid w:val="0"/>
        <w:spacing w:after="120" w:line="360" w:lineRule="auto"/>
        <w:ind w:left="2" w:firstLine="480"/>
        <w:rPr>
          <w:sz w:val="32"/>
          <w:szCs w:val="32"/>
        </w:rPr>
      </w:pPr>
      <w:r w:rsidRPr="00A969C8">
        <w:rPr>
          <w:rFonts w:hint="eastAsia"/>
          <w:sz w:val="32"/>
          <w:szCs w:val="32"/>
        </w:rPr>
        <w:t>对初步认定为较大及较大以上突发环境事件的，各级环保主管部门应当在接到报告后</w:t>
      </w:r>
      <w:r w:rsidRPr="00A969C8">
        <w:rPr>
          <w:sz w:val="32"/>
          <w:szCs w:val="32"/>
        </w:rPr>
        <w:t>10</w:t>
      </w:r>
      <w:r w:rsidRPr="00A969C8">
        <w:rPr>
          <w:rFonts w:hint="eastAsia"/>
          <w:sz w:val="32"/>
          <w:szCs w:val="32"/>
        </w:rPr>
        <w:t>分钟内向本级人民政府和上级环保主管部门速报，各级人民政府应当在接到报告后</w:t>
      </w:r>
      <w:r w:rsidRPr="00A969C8">
        <w:rPr>
          <w:sz w:val="32"/>
          <w:szCs w:val="32"/>
        </w:rPr>
        <w:t>15</w:t>
      </w:r>
      <w:r w:rsidRPr="00A969C8">
        <w:rPr>
          <w:rFonts w:hint="eastAsia"/>
          <w:sz w:val="32"/>
          <w:szCs w:val="32"/>
        </w:rPr>
        <w:t>分钟内向上一级人民政府速报。突发环境事件信息从区级速报到省政府的时间不得超过</w:t>
      </w:r>
      <w:r w:rsidRPr="00A969C8">
        <w:rPr>
          <w:sz w:val="32"/>
          <w:szCs w:val="32"/>
        </w:rPr>
        <w:t>30</w:t>
      </w:r>
      <w:r w:rsidRPr="00A969C8">
        <w:rPr>
          <w:rFonts w:hint="eastAsia"/>
          <w:sz w:val="32"/>
          <w:szCs w:val="32"/>
        </w:rPr>
        <w:t>分钟。在做好信息速报的同时，各级人民政府应</w:t>
      </w:r>
      <w:r w:rsidRPr="00A969C8">
        <w:rPr>
          <w:rFonts w:hint="eastAsia"/>
          <w:sz w:val="32"/>
          <w:szCs w:val="32"/>
        </w:rPr>
        <w:lastRenderedPageBreak/>
        <w:t>当按照规定的时限要求，做好突发环境事件信息的续报</w:t>
      </w:r>
      <w:proofErr w:type="gramStart"/>
      <w:r w:rsidRPr="00A969C8">
        <w:rPr>
          <w:rFonts w:hint="eastAsia"/>
          <w:sz w:val="32"/>
          <w:szCs w:val="32"/>
        </w:rPr>
        <w:t>和终报工作</w:t>
      </w:r>
      <w:proofErr w:type="gramEnd"/>
      <w:r w:rsidRPr="00A969C8">
        <w:rPr>
          <w:rFonts w:hint="eastAsia"/>
          <w:sz w:val="32"/>
          <w:szCs w:val="32"/>
        </w:rPr>
        <w:t>。</w:t>
      </w:r>
    </w:p>
    <w:p w:rsidR="00A969C8" w:rsidRPr="00A969C8" w:rsidRDefault="00A969C8" w:rsidP="00E20A9D">
      <w:pPr>
        <w:pStyle w:val="20"/>
        <w:adjustRightInd w:val="0"/>
        <w:snapToGrid w:val="0"/>
        <w:spacing w:after="120" w:line="360" w:lineRule="auto"/>
        <w:ind w:left="2" w:firstLine="480"/>
        <w:rPr>
          <w:sz w:val="32"/>
          <w:szCs w:val="32"/>
        </w:rPr>
      </w:pPr>
      <w:r w:rsidRPr="00A969C8">
        <w:rPr>
          <w:rFonts w:hint="eastAsia"/>
          <w:sz w:val="32"/>
          <w:szCs w:val="32"/>
        </w:rPr>
        <w:t>对初步认定为较大突发环境事件的，市环保局或者驻区环保局应当在</w:t>
      </w:r>
      <w:r w:rsidRPr="00A969C8">
        <w:rPr>
          <w:sz w:val="32"/>
          <w:szCs w:val="32"/>
        </w:rPr>
        <w:t>4</w:t>
      </w:r>
      <w:r w:rsidRPr="00A969C8">
        <w:rPr>
          <w:rFonts w:hint="eastAsia"/>
          <w:sz w:val="32"/>
          <w:szCs w:val="32"/>
        </w:rPr>
        <w:t>小时内向本级人民政府和上一级环境保护主管部门作书面报告。</w:t>
      </w:r>
    </w:p>
    <w:p w:rsidR="00A969C8" w:rsidRPr="00A969C8" w:rsidRDefault="00A969C8" w:rsidP="00E20A9D">
      <w:pPr>
        <w:pStyle w:val="20"/>
        <w:adjustRightInd w:val="0"/>
        <w:snapToGrid w:val="0"/>
        <w:spacing w:after="120" w:line="360" w:lineRule="auto"/>
        <w:ind w:left="2" w:firstLine="480"/>
        <w:rPr>
          <w:sz w:val="32"/>
          <w:szCs w:val="32"/>
        </w:rPr>
      </w:pPr>
      <w:r w:rsidRPr="00A969C8">
        <w:rPr>
          <w:rFonts w:hint="eastAsia"/>
          <w:sz w:val="32"/>
          <w:szCs w:val="32"/>
        </w:rPr>
        <w:t>对初步认定为重大或者特别重大突发环境事件的，书面报告应当在</w:t>
      </w:r>
      <w:r w:rsidRPr="00A969C8">
        <w:rPr>
          <w:sz w:val="32"/>
          <w:szCs w:val="32"/>
        </w:rPr>
        <w:t>2</w:t>
      </w:r>
      <w:r w:rsidRPr="00A969C8">
        <w:rPr>
          <w:rFonts w:hint="eastAsia"/>
          <w:sz w:val="32"/>
          <w:szCs w:val="32"/>
        </w:rPr>
        <w:t>小时内向本级人民政府和省级环保主管部门报告</w:t>
      </w:r>
      <w:r w:rsidRPr="00A969C8">
        <w:rPr>
          <w:sz w:val="32"/>
          <w:szCs w:val="32"/>
        </w:rPr>
        <w:t>,</w:t>
      </w:r>
      <w:r w:rsidRPr="00A969C8">
        <w:rPr>
          <w:rFonts w:hint="eastAsia"/>
          <w:sz w:val="32"/>
          <w:szCs w:val="32"/>
        </w:rPr>
        <w:t>同时上报生态环境保护部。</w:t>
      </w:r>
    </w:p>
    <w:p w:rsidR="00A969C8" w:rsidRPr="00A969C8" w:rsidRDefault="00A969C8" w:rsidP="00E20A9D">
      <w:pPr>
        <w:pStyle w:val="20"/>
        <w:adjustRightInd w:val="0"/>
        <w:snapToGrid w:val="0"/>
        <w:spacing w:after="120" w:line="360" w:lineRule="auto"/>
        <w:ind w:left="2" w:firstLine="480"/>
        <w:rPr>
          <w:sz w:val="32"/>
          <w:szCs w:val="32"/>
        </w:rPr>
      </w:pPr>
      <w:r w:rsidRPr="00A969C8">
        <w:rPr>
          <w:rFonts w:hint="eastAsia"/>
          <w:sz w:val="32"/>
          <w:szCs w:val="32"/>
        </w:rPr>
        <w:t>上级环保主管部门先于下级环保主管部门获悉突发环境事件信息的，可以要求下级环保主管部门核实并报告相应信息。下级环保主管部门应当依照本预案报告信息。</w:t>
      </w:r>
    </w:p>
    <w:p w:rsidR="00A969C8" w:rsidRPr="00A969C8" w:rsidRDefault="00A969C8" w:rsidP="00E20A9D">
      <w:pPr>
        <w:pStyle w:val="20"/>
        <w:adjustRightInd w:val="0"/>
        <w:snapToGrid w:val="0"/>
        <w:spacing w:after="120" w:line="360" w:lineRule="auto"/>
        <w:ind w:left="2" w:firstLine="0"/>
        <w:rPr>
          <w:sz w:val="32"/>
          <w:szCs w:val="32"/>
        </w:rPr>
      </w:pPr>
      <w:r w:rsidRPr="00A969C8">
        <w:rPr>
          <w:rFonts w:hint="eastAsia"/>
          <w:sz w:val="32"/>
          <w:szCs w:val="32"/>
        </w:rPr>
        <w:t>发生下列一时无法判明等级的突发环境事件，当地环保主管部门应当按照重大或者特别重大突发环境事件的报告程序上报：</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）对饮用水水源保护区造成或者可能造成影响的；</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）涉及居民聚居区、学校、医院等敏感区域和敏感人群的；</w:t>
      </w:r>
    </w:p>
    <w:p w:rsidR="00A969C8" w:rsidRPr="00A969C8" w:rsidRDefault="00A969C8" w:rsidP="00E20A9D">
      <w:pPr>
        <w:pStyle w:val="2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3</w:t>
      </w:r>
      <w:r w:rsidRPr="00A969C8">
        <w:rPr>
          <w:rFonts w:hint="eastAsia"/>
          <w:sz w:val="32"/>
          <w:szCs w:val="32"/>
        </w:rPr>
        <w:t>）涉及重金属或者类金属污染的；</w:t>
      </w:r>
    </w:p>
    <w:p w:rsidR="00A969C8" w:rsidRPr="00A969C8" w:rsidRDefault="00A969C8" w:rsidP="00E20A9D">
      <w:pPr>
        <w:pStyle w:val="2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4</w:t>
      </w:r>
      <w:r w:rsidRPr="00A969C8">
        <w:rPr>
          <w:rFonts w:hint="eastAsia"/>
          <w:sz w:val="32"/>
          <w:szCs w:val="32"/>
        </w:rPr>
        <w:t>）有可能产生跨省或者跨国影响的；</w:t>
      </w:r>
    </w:p>
    <w:p w:rsidR="00A969C8" w:rsidRPr="00A969C8" w:rsidRDefault="00A969C8" w:rsidP="00E20A9D">
      <w:pPr>
        <w:pStyle w:val="20"/>
        <w:adjustRightInd w:val="0"/>
        <w:snapToGrid w:val="0"/>
        <w:spacing w:after="120" w:line="360" w:lineRule="auto"/>
        <w:ind w:left="2" w:firstLineChars="192" w:firstLine="614"/>
        <w:rPr>
          <w:sz w:val="32"/>
          <w:szCs w:val="32"/>
        </w:rPr>
      </w:pPr>
      <w:r w:rsidRPr="00A969C8">
        <w:rPr>
          <w:rFonts w:hint="eastAsia"/>
          <w:sz w:val="32"/>
          <w:szCs w:val="32"/>
        </w:rPr>
        <w:t>（</w:t>
      </w:r>
      <w:r w:rsidRPr="00A969C8">
        <w:rPr>
          <w:sz w:val="32"/>
          <w:szCs w:val="32"/>
        </w:rPr>
        <w:t>5</w:t>
      </w:r>
      <w:r w:rsidRPr="00A969C8">
        <w:rPr>
          <w:rFonts w:hint="eastAsia"/>
          <w:sz w:val="32"/>
          <w:szCs w:val="32"/>
        </w:rPr>
        <w:t>）因环境污染引发群体性事件，或者社会影响较大的；</w:t>
      </w:r>
    </w:p>
    <w:p w:rsidR="00A969C8" w:rsidRPr="00A969C8" w:rsidRDefault="00A969C8" w:rsidP="00E20A9D">
      <w:pPr>
        <w:pStyle w:val="20"/>
        <w:adjustRightInd w:val="0"/>
        <w:snapToGrid w:val="0"/>
        <w:spacing w:after="120" w:line="360" w:lineRule="auto"/>
        <w:ind w:left="0" w:firstLine="0"/>
        <w:rPr>
          <w:sz w:val="32"/>
          <w:szCs w:val="32"/>
        </w:rPr>
      </w:pPr>
      <w:r w:rsidRPr="00A969C8">
        <w:rPr>
          <w:rFonts w:hint="eastAsia"/>
          <w:sz w:val="32"/>
          <w:szCs w:val="32"/>
        </w:rPr>
        <w:lastRenderedPageBreak/>
        <w:t>突发环境事件处置过程中事件级别发生变化的，应当按照变化后的级别报告信息。</w:t>
      </w:r>
    </w:p>
    <w:p w:rsidR="00A969C8" w:rsidRPr="00A969C8" w:rsidRDefault="00A969C8" w:rsidP="00E20A9D">
      <w:pPr>
        <w:pStyle w:val="20"/>
        <w:adjustRightInd w:val="0"/>
        <w:snapToGrid w:val="0"/>
        <w:spacing w:after="120" w:line="360" w:lineRule="auto"/>
        <w:ind w:left="2" w:firstLineChars="192" w:firstLine="614"/>
        <w:rPr>
          <w:sz w:val="32"/>
          <w:szCs w:val="32"/>
        </w:rPr>
      </w:pPr>
      <w:r w:rsidRPr="00A969C8">
        <w:rPr>
          <w:rFonts w:hint="eastAsia"/>
          <w:sz w:val="32"/>
          <w:szCs w:val="32"/>
        </w:rPr>
        <w:t>突发环境事件发生后，相关部门和单位要及时相互通报突发环境事件信息。</w:t>
      </w:r>
    </w:p>
    <w:p w:rsidR="00A969C8" w:rsidRPr="00A969C8" w:rsidRDefault="00A969C8" w:rsidP="00E20A9D">
      <w:pPr>
        <w:pStyle w:val="20"/>
        <w:adjustRightInd w:val="0"/>
        <w:snapToGrid w:val="0"/>
        <w:spacing w:after="120" w:line="360" w:lineRule="auto"/>
        <w:ind w:left="2" w:firstLineChars="192" w:firstLine="614"/>
        <w:rPr>
          <w:sz w:val="32"/>
          <w:szCs w:val="32"/>
        </w:rPr>
      </w:pPr>
      <w:r w:rsidRPr="00A969C8">
        <w:rPr>
          <w:rFonts w:hint="eastAsia"/>
          <w:sz w:val="32"/>
          <w:szCs w:val="32"/>
        </w:rPr>
        <w:t>突发环境事件影响范围已经或可能涉及相邻行政区域的，当地区政府或环保主管部门要及时通报相邻行政区同级人民政府或环保主管部门。</w:t>
      </w:r>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 xml:space="preserve">3.3.2 </w:t>
      </w:r>
      <w:r w:rsidRPr="00A969C8">
        <w:rPr>
          <w:rFonts w:eastAsiaTheme="majorEastAsia" w:hint="eastAsia"/>
          <w:b/>
          <w:sz w:val="32"/>
          <w:szCs w:val="32"/>
        </w:rPr>
        <w:t>报告方式与内容</w:t>
      </w:r>
    </w:p>
    <w:p w:rsidR="00A969C8" w:rsidRPr="00A969C8" w:rsidRDefault="00A969C8" w:rsidP="00E20A9D">
      <w:pPr>
        <w:pStyle w:val="20"/>
        <w:widowControl w:val="0"/>
        <w:adjustRightInd w:val="0"/>
        <w:snapToGrid w:val="0"/>
        <w:spacing w:after="120" w:line="360" w:lineRule="auto"/>
        <w:ind w:left="2" w:firstLineChars="192" w:firstLine="614"/>
        <w:rPr>
          <w:color w:val="000000"/>
          <w:sz w:val="32"/>
          <w:szCs w:val="32"/>
        </w:rPr>
      </w:pPr>
      <w:r w:rsidRPr="00A969C8">
        <w:rPr>
          <w:rFonts w:hint="eastAsia"/>
          <w:color w:val="000000"/>
          <w:sz w:val="32"/>
          <w:szCs w:val="32"/>
        </w:rPr>
        <w:t>突发环境事件的报告分为初报、续报和处理结果报告。</w:t>
      </w:r>
    </w:p>
    <w:p w:rsidR="00A969C8" w:rsidRPr="00A969C8" w:rsidRDefault="00A969C8" w:rsidP="00E20A9D">
      <w:pPr>
        <w:pStyle w:val="20"/>
        <w:widowControl w:val="0"/>
        <w:adjustRightInd w:val="0"/>
        <w:snapToGrid w:val="0"/>
        <w:spacing w:after="120" w:line="360" w:lineRule="auto"/>
        <w:ind w:left="2" w:firstLineChars="192" w:firstLine="614"/>
        <w:rPr>
          <w:color w:val="000000"/>
          <w:sz w:val="32"/>
          <w:szCs w:val="32"/>
        </w:rPr>
      </w:pPr>
      <w:proofErr w:type="gramStart"/>
      <w:r w:rsidRPr="00A969C8">
        <w:rPr>
          <w:rFonts w:hint="eastAsia"/>
          <w:color w:val="000000"/>
          <w:sz w:val="32"/>
          <w:szCs w:val="32"/>
        </w:rPr>
        <w:t>初报在</w:t>
      </w:r>
      <w:proofErr w:type="gramEnd"/>
      <w:r w:rsidRPr="00A969C8">
        <w:rPr>
          <w:rFonts w:hint="eastAsia"/>
          <w:color w:val="000000"/>
          <w:sz w:val="32"/>
          <w:szCs w:val="32"/>
        </w:rPr>
        <w:t>发现或者得知突发环境事件后首次上报；续报在查清有关基本情况、事件发展情况后随时上报；处理结果报告在突发环境事件处理完毕后上报。</w:t>
      </w:r>
    </w:p>
    <w:p w:rsidR="00A969C8" w:rsidRPr="00A969C8" w:rsidRDefault="00A969C8" w:rsidP="00E20A9D">
      <w:pPr>
        <w:pStyle w:val="20"/>
        <w:widowControl w:val="0"/>
        <w:adjustRightInd w:val="0"/>
        <w:snapToGrid w:val="0"/>
        <w:spacing w:after="120" w:line="360" w:lineRule="auto"/>
        <w:ind w:left="2" w:firstLineChars="192" w:firstLine="614"/>
        <w:rPr>
          <w:color w:val="000000"/>
          <w:sz w:val="32"/>
          <w:szCs w:val="32"/>
        </w:rPr>
      </w:pPr>
      <w:r w:rsidRPr="00A969C8">
        <w:rPr>
          <w:rFonts w:hint="eastAsia"/>
          <w:color w:val="000000"/>
          <w:sz w:val="32"/>
          <w:szCs w:val="32"/>
        </w:rPr>
        <w:t>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rsidR="00A969C8" w:rsidRPr="00A969C8" w:rsidRDefault="00A969C8" w:rsidP="00E20A9D">
      <w:pPr>
        <w:pStyle w:val="20"/>
        <w:widowControl w:val="0"/>
        <w:adjustRightInd w:val="0"/>
        <w:snapToGrid w:val="0"/>
        <w:spacing w:after="120" w:line="360" w:lineRule="auto"/>
        <w:ind w:left="0" w:firstLine="0"/>
        <w:rPr>
          <w:color w:val="000000"/>
          <w:sz w:val="32"/>
          <w:szCs w:val="32"/>
        </w:rPr>
      </w:pPr>
      <w:r w:rsidRPr="00A969C8">
        <w:rPr>
          <w:rFonts w:hint="eastAsia"/>
          <w:color w:val="000000"/>
          <w:sz w:val="32"/>
          <w:szCs w:val="32"/>
        </w:rPr>
        <w:t>续报应当</w:t>
      </w:r>
      <w:proofErr w:type="gramStart"/>
      <w:r w:rsidRPr="00A969C8">
        <w:rPr>
          <w:rFonts w:hint="eastAsia"/>
          <w:color w:val="000000"/>
          <w:sz w:val="32"/>
          <w:szCs w:val="32"/>
        </w:rPr>
        <w:t>在初报的</w:t>
      </w:r>
      <w:proofErr w:type="gramEnd"/>
      <w:r w:rsidRPr="00A969C8">
        <w:rPr>
          <w:rFonts w:hint="eastAsia"/>
          <w:color w:val="000000"/>
          <w:sz w:val="32"/>
          <w:szCs w:val="32"/>
        </w:rPr>
        <w:t>基础上，报告有关处置进展情况。</w:t>
      </w:r>
    </w:p>
    <w:p w:rsidR="00A969C8" w:rsidRPr="00A969C8" w:rsidRDefault="00A969C8" w:rsidP="00E20A9D">
      <w:pPr>
        <w:pStyle w:val="20"/>
        <w:widowControl w:val="0"/>
        <w:adjustRightInd w:val="0"/>
        <w:snapToGrid w:val="0"/>
        <w:spacing w:after="120" w:line="360" w:lineRule="auto"/>
        <w:ind w:left="0" w:firstLine="0"/>
        <w:rPr>
          <w:sz w:val="32"/>
          <w:szCs w:val="32"/>
        </w:rPr>
      </w:pPr>
      <w:r w:rsidRPr="00A969C8">
        <w:rPr>
          <w:rFonts w:hint="eastAsia"/>
          <w:sz w:val="32"/>
          <w:szCs w:val="32"/>
        </w:rPr>
        <w:t>处理结果报告应当</w:t>
      </w:r>
      <w:proofErr w:type="gramStart"/>
      <w:r w:rsidRPr="00A969C8">
        <w:rPr>
          <w:rFonts w:hint="eastAsia"/>
          <w:sz w:val="32"/>
          <w:szCs w:val="32"/>
        </w:rPr>
        <w:t>在初报和续报</w:t>
      </w:r>
      <w:proofErr w:type="gramEnd"/>
      <w:r w:rsidRPr="00A969C8">
        <w:rPr>
          <w:rFonts w:hint="eastAsia"/>
          <w:sz w:val="32"/>
          <w:szCs w:val="32"/>
        </w:rPr>
        <w:t>的基础上，报告处理突发环境事件的措施、过程和结果，突发环境事件造成的损失、危害及社会影响，处理后的遗留问题，相关责任追究等详细情况。</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lastRenderedPageBreak/>
        <w:t>突发环境事件信息应当采用传真、网络、邮寄和面呈等方式书面报告；情况紧急时，</w:t>
      </w:r>
      <w:proofErr w:type="gramStart"/>
      <w:r w:rsidRPr="00A969C8">
        <w:rPr>
          <w:rFonts w:hint="eastAsia"/>
          <w:sz w:val="32"/>
          <w:szCs w:val="32"/>
        </w:rPr>
        <w:t>初报可</w:t>
      </w:r>
      <w:proofErr w:type="gramEnd"/>
      <w:r w:rsidRPr="00A969C8">
        <w:rPr>
          <w:rFonts w:hint="eastAsia"/>
          <w:sz w:val="32"/>
          <w:szCs w:val="32"/>
        </w:rPr>
        <w:t>通过电话报告，但应当及时补充书面报告。</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书面报告中应当载明突发环境事件报告单位、报告签发人、联系人及联系方式等内容，并尽可能提供地图、图片以及相关的多媒体资料。</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报告涉及国家秘密的突发环境事件信息，应当遵守国家有关保密的规定。报告应采用适当方式，避免在当地群众中造成不利影响。</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突发环境事件信息报告表见附件</w:t>
      </w:r>
      <w:r w:rsidRPr="00A969C8">
        <w:rPr>
          <w:sz w:val="32"/>
          <w:szCs w:val="32"/>
        </w:rPr>
        <w:t>5</w:t>
      </w:r>
      <w:r w:rsidRPr="00A969C8">
        <w:rPr>
          <w:rFonts w:hint="eastAsia"/>
          <w:sz w:val="32"/>
          <w:szCs w:val="32"/>
        </w:rPr>
        <w:t>。</w:t>
      </w:r>
    </w:p>
    <w:p w:rsidR="00A969C8" w:rsidRPr="00A969C8" w:rsidRDefault="00A969C8" w:rsidP="00A969C8">
      <w:pPr>
        <w:pStyle w:val="2"/>
        <w:spacing w:beforeLines="0" w:afterLines="0"/>
        <w:rPr>
          <w:rFonts w:eastAsiaTheme="majorEastAsia"/>
          <w:b/>
          <w:sz w:val="32"/>
          <w:szCs w:val="32"/>
        </w:rPr>
      </w:pPr>
      <w:bookmarkStart w:id="17" w:name="_Toc532917495"/>
      <w:r w:rsidRPr="00A969C8">
        <w:rPr>
          <w:rFonts w:eastAsiaTheme="majorEastAsia"/>
          <w:b/>
          <w:sz w:val="32"/>
          <w:szCs w:val="32"/>
        </w:rPr>
        <w:t>3.4</w:t>
      </w:r>
      <w:r w:rsidRPr="00A969C8">
        <w:rPr>
          <w:rFonts w:eastAsiaTheme="majorEastAsia" w:hint="eastAsia"/>
          <w:b/>
          <w:sz w:val="32"/>
          <w:szCs w:val="32"/>
        </w:rPr>
        <w:t>事态</w:t>
      </w:r>
      <w:proofErr w:type="gramStart"/>
      <w:r w:rsidRPr="00A969C8">
        <w:rPr>
          <w:rFonts w:eastAsiaTheme="majorEastAsia" w:hint="eastAsia"/>
          <w:b/>
          <w:sz w:val="32"/>
          <w:szCs w:val="32"/>
        </w:rPr>
        <w:t>研</w:t>
      </w:r>
      <w:proofErr w:type="gramEnd"/>
      <w:r w:rsidRPr="00A969C8">
        <w:rPr>
          <w:rFonts w:eastAsiaTheme="majorEastAsia" w:hint="eastAsia"/>
          <w:b/>
          <w:sz w:val="32"/>
          <w:szCs w:val="32"/>
        </w:rPr>
        <w:t>判</w:t>
      </w:r>
      <w:bookmarkEnd w:id="17"/>
    </w:p>
    <w:p w:rsidR="00A969C8" w:rsidRPr="00A969C8" w:rsidRDefault="00A969C8" w:rsidP="00A969C8">
      <w:pPr>
        <w:spacing w:line="360" w:lineRule="auto"/>
        <w:rPr>
          <w:rFonts w:eastAsiaTheme="majorEastAsia"/>
          <w:b/>
          <w:sz w:val="32"/>
          <w:szCs w:val="32"/>
        </w:rPr>
      </w:pPr>
      <w:r w:rsidRPr="00A969C8">
        <w:rPr>
          <w:rFonts w:eastAsiaTheme="majorEastAsia"/>
          <w:b/>
          <w:sz w:val="32"/>
          <w:szCs w:val="32"/>
        </w:rPr>
        <w:t>3.4.1</w:t>
      </w:r>
      <w:r w:rsidRPr="00A969C8">
        <w:rPr>
          <w:rFonts w:eastAsiaTheme="majorEastAsia" w:hint="eastAsia"/>
          <w:b/>
          <w:sz w:val="32"/>
          <w:szCs w:val="32"/>
        </w:rPr>
        <w:t>分级响应</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按突发环境事件的严重程度和发展态势，将突发环境事件的应急响应设定为Ⅰ级、Ⅱ级、Ⅲ级和Ⅳ级四个等级。</w:t>
      </w:r>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3.4.1.1 I</w:t>
      </w:r>
      <w:r w:rsidRPr="00A969C8">
        <w:rPr>
          <w:rFonts w:eastAsiaTheme="majorEastAsia" w:hint="eastAsia"/>
          <w:b/>
          <w:sz w:val="32"/>
          <w:szCs w:val="32"/>
        </w:rPr>
        <w:t>、</w:t>
      </w:r>
      <w:r w:rsidRPr="00A969C8">
        <w:rPr>
          <w:rFonts w:ascii="宋体" w:hAnsi="宋体" w:cs="宋体" w:hint="eastAsia"/>
          <w:b/>
          <w:sz w:val="32"/>
          <w:szCs w:val="32"/>
        </w:rPr>
        <w:t>Ⅱ</w:t>
      </w:r>
      <w:r w:rsidRPr="00A969C8">
        <w:rPr>
          <w:rFonts w:eastAsiaTheme="majorEastAsia" w:hint="eastAsia"/>
          <w:b/>
          <w:sz w:val="32"/>
          <w:szCs w:val="32"/>
        </w:rPr>
        <w:t>级应急响应</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初判发生特别重大、重大突发环境事件时，根据市环境应急办的建议，由市政府报请省政府启动相应级别的应急响应并负责应对，同时市政府立即启动本预案，相关部门和事发地区政府同时启动相应应急预案。</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在进行Ⅰ、Ⅱ级应急响应时，市环境应急指挥部开展以下工作。</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lastRenderedPageBreak/>
        <w:t>（</w:t>
      </w:r>
      <w:r w:rsidRPr="00A969C8">
        <w:rPr>
          <w:sz w:val="32"/>
          <w:szCs w:val="32"/>
        </w:rPr>
        <w:t>1</w:t>
      </w:r>
      <w:r w:rsidRPr="00A969C8">
        <w:rPr>
          <w:rFonts w:hint="eastAsia"/>
          <w:sz w:val="32"/>
          <w:szCs w:val="32"/>
        </w:rPr>
        <w:t>）立即赶赴事发现场负责领导和指挥先期应急处置工作，直到省环境应急指挥部开始承担并履行职责为止；</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）配合省环境应急指挥部开展应急处置工作并及时报告工作进展情况。</w:t>
      </w:r>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3.4.1.2</w:t>
      </w:r>
      <w:r w:rsidRPr="00A969C8">
        <w:rPr>
          <w:rFonts w:ascii="宋体" w:hAnsi="宋体" w:cs="宋体" w:hint="eastAsia"/>
          <w:b/>
          <w:sz w:val="32"/>
          <w:szCs w:val="32"/>
        </w:rPr>
        <w:t>Ⅲ</w:t>
      </w:r>
      <w:r w:rsidRPr="00A969C8">
        <w:rPr>
          <w:rFonts w:eastAsiaTheme="majorEastAsia" w:hint="eastAsia"/>
          <w:b/>
          <w:sz w:val="32"/>
          <w:szCs w:val="32"/>
        </w:rPr>
        <w:t>级应急响应</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初判发生较大突发环境事件时，根据市环境应急办的建议，由市政府启动</w:t>
      </w:r>
      <w:r w:rsidRPr="00A969C8">
        <w:rPr>
          <w:sz w:val="32"/>
          <w:szCs w:val="32"/>
        </w:rPr>
        <w:t>III</w:t>
      </w:r>
      <w:r w:rsidRPr="00A969C8">
        <w:rPr>
          <w:rFonts w:hint="eastAsia"/>
          <w:sz w:val="32"/>
          <w:szCs w:val="32"/>
        </w:rPr>
        <w:t>级响应并负责应对，启动本预案，同时事发地区政府及相关部门必须启动相应应急预案。</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在进行</w:t>
      </w:r>
      <w:r w:rsidRPr="00A969C8">
        <w:rPr>
          <w:sz w:val="32"/>
          <w:szCs w:val="32"/>
        </w:rPr>
        <w:t>III</w:t>
      </w:r>
      <w:r w:rsidRPr="00A969C8">
        <w:rPr>
          <w:rFonts w:hint="eastAsia"/>
          <w:sz w:val="32"/>
          <w:szCs w:val="32"/>
        </w:rPr>
        <w:t>级响应时，市环境应急指挥部开展以下工作：</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）成立现场应急指挥部，指派现场总指挥人选，赶赴事发现场指导督促当地开展应急处置、应急监测、原因调查等工作；</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）根据需要立即组织相关部门应急队伍赶赴事发地实施救援和处置，必要时调集事发地周边的应急队伍实施增援；</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3</w:t>
      </w:r>
      <w:r w:rsidRPr="00A969C8">
        <w:rPr>
          <w:rFonts w:hint="eastAsia"/>
          <w:sz w:val="32"/>
          <w:szCs w:val="32"/>
        </w:rPr>
        <w:t>）加强与事发地区政府、现场应急指挥部和市有关应急专业指挥机构的通信联系，随时掌握应急工作进展情况和事态发展情况；</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4</w:t>
      </w:r>
      <w:r w:rsidRPr="00A969C8">
        <w:rPr>
          <w:rFonts w:hint="eastAsia"/>
          <w:sz w:val="32"/>
          <w:szCs w:val="32"/>
        </w:rPr>
        <w:t>）召集专家组专家分析情况，研究应对措施，为环境应急指挥工作提供决策支持；</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5</w:t>
      </w:r>
      <w:r w:rsidRPr="00A969C8">
        <w:rPr>
          <w:rFonts w:hint="eastAsia"/>
          <w:sz w:val="32"/>
          <w:szCs w:val="32"/>
        </w:rPr>
        <w:t>）根据地方请求，组织协调相关应急队伍、物资、装备等，为应急处置提供支援和技术支持；</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lastRenderedPageBreak/>
        <w:t>（</w:t>
      </w:r>
      <w:r w:rsidRPr="00A969C8">
        <w:rPr>
          <w:sz w:val="32"/>
          <w:szCs w:val="32"/>
        </w:rPr>
        <w:t>6</w:t>
      </w:r>
      <w:r w:rsidRPr="00A969C8">
        <w:rPr>
          <w:rFonts w:hint="eastAsia"/>
          <w:sz w:val="32"/>
          <w:szCs w:val="32"/>
        </w:rPr>
        <w:t>）对跨行政区域突发环境事件应对工作进行协调；</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7</w:t>
      </w:r>
      <w:r w:rsidRPr="00A969C8">
        <w:rPr>
          <w:rFonts w:hint="eastAsia"/>
          <w:sz w:val="32"/>
          <w:szCs w:val="32"/>
        </w:rPr>
        <w:t>）统一组织信息发布和舆论引导；</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8</w:t>
      </w:r>
      <w:r w:rsidRPr="00A969C8">
        <w:rPr>
          <w:rFonts w:hint="eastAsia"/>
          <w:sz w:val="32"/>
          <w:szCs w:val="32"/>
        </w:rPr>
        <w:t>）及时向省政府及省环保厅报告事件基本情况、事态进展和现场救援情况。</w:t>
      </w:r>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3.4.1.3</w:t>
      </w:r>
      <w:r w:rsidRPr="00A969C8">
        <w:rPr>
          <w:rFonts w:ascii="宋体" w:hAnsi="宋体" w:cs="宋体" w:hint="eastAsia"/>
          <w:b/>
          <w:sz w:val="32"/>
          <w:szCs w:val="32"/>
        </w:rPr>
        <w:t>Ⅳ</w:t>
      </w:r>
      <w:r w:rsidRPr="00A969C8">
        <w:rPr>
          <w:rFonts w:eastAsiaTheme="majorEastAsia" w:hint="eastAsia"/>
          <w:b/>
          <w:sz w:val="32"/>
          <w:szCs w:val="32"/>
        </w:rPr>
        <w:t>级应急响应</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初判发生一般突发环境事件，由事发地区政府启动</w:t>
      </w:r>
      <w:r w:rsidRPr="00A969C8">
        <w:rPr>
          <w:sz w:val="32"/>
          <w:szCs w:val="32"/>
        </w:rPr>
        <w:t>IV</w:t>
      </w:r>
      <w:r w:rsidRPr="00A969C8">
        <w:rPr>
          <w:rFonts w:hint="eastAsia"/>
          <w:sz w:val="32"/>
          <w:szCs w:val="32"/>
        </w:rPr>
        <w:t>级应急响应并负责应对工作，启动事发地区政府及相关部门突发环境事件应急预案，若发生超出区政府应急处置能力或跨区域的一般突发环境事件，本预案和市相关部门预案视情启动。</w:t>
      </w:r>
    </w:p>
    <w:p w:rsidR="00A969C8" w:rsidRPr="00A969C8" w:rsidRDefault="00A969C8" w:rsidP="00E20A9D">
      <w:pPr>
        <w:spacing w:before="120" w:after="120" w:line="360" w:lineRule="auto"/>
        <w:rPr>
          <w:b/>
          <w:sz w:val="32"/>
          <w:szCs w:val="32"/>
        </w:rPr>
      </w:pPr>
      <w:r w:rsidRPr="00A969C8">
        <w:rPr>
          <w:b/>
          <w:sz w:val="32"/>
          <w:szCs w:val="32"/>
        </w:rPr>
        <w:t>3.4.2</w:t>
      </w:r>
      <w:r w:rsidRPr="00A969C8">
        <w:rPr>
          <w:rFonts w:hint="eastAsia"/>
          <w:b/>
          <w:sz w:val="32"/>
          <w:szCs w:val="32"/>
        </w:rPr>
        <w:t>响应的升级与降级</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当突发环境事件影响和危害不断加重，并有蔓延扩大的趋势时，应及时提高预警和响应级别；</w:t>
      </w:r>
      <w:proofErr w:type="gramStart"/>
      <w:r w:rsidRPr="00A969C8">
        <w:rPr>
          <w:rFonts w:hint="eastAsia"/>
          <w:sz w:val="32"/>
          <w:szCs w:val="32"/>
        </w:rPr>
        <w:t>当事件</w:t>
      </w:r>
      <w:proofErr w:type="gramEnd"/>
      <w:r w:rsidRPr="00A969C8">
        <w:rPr>
          <w:rFonts w:hint="eastAsia"/>
          <w:sz w:val="32"/>
          <w:szCs w:val="32"/>
        </w:rPr>
        <w:t>危害已迅速消除，事态已经得到全面控制，应相应降低预警和响应级别或终止预警和响应。</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突发环境事件应急响应流程见附件</w:t>
      </w:r>
      <w:r w:rsidRPr="00A969C8">
        <w:rPr>
          <w:sz w:val="32"/>
          <w:szCs w:val="32"/>
        </w:rPr>
        <w:t>8</w:t>
      </w:r>
      <w:r w:rsidRPr="00A969C8">
        <w:rPr>
          <w:rFonts w:hint="eastAsia"/>
          <w:sz w:val="32"/>
          <w:szCs w:val="32"/>
        </w:rPr>
        <w:t>。</w:t>
      </w:r>
    </w:p>
    <w:p w:rsidR="00A969C8" w:rsidRPr="00A969C8" w:rsidRDefault="00A969C8" w:rsidP="00A969C8">
      <w:pPr>
        <w:pStyle w:val="2"/>
        <w:spacing w:beforeLines="0" w:afterLines="0"/>
        <w:rPr>
          <w:rFonts w:eastAsiaTheme="majorEastAsia"/>
          <w:b/>
          <w:sz w:val="32"/>
          <w:szCs w:val="32"/>
        </w:rPr>
      </w:pPr>
      <w:bookmarkStart w:id="18" w:name="_Toc532917496"/>
      <w:r w:rsidRPr="00A969C8">
        <w:rPr>
          <w:rFonts w:eastAsiaTheme="majorEastAsia"/>
          <w:b/>
          <w:sz w:val="32"/>
          <w:szCs w:val="32"/>
        </w:rPr>
        <w:t>3.5</w:t>
      </w:r>
      <w:r w:rsidRPr="00A969C8">
        <w:rPr>
          <w:rFonts w:eastAsiaTheme="majorEastAsia" w:hint="eastAsia"/>
          <w:b/>
          <w:sz w:val="32"/>
          <w:szCs w:val="32"/>
        </w:rPr>
        <w:t>应急监测</w:t>
      </w:r>
      <w:bookmarkEnd w:id="18"/>
    </w:p>
    <w:p w:rsidR="00A969C8" w:rsidRPr="00A969C8" w:rsidRDefault="00A969C8" w:rsidP="00E20A9D">
      <w:pPr>
        <w:spacing w:after="120" w:line="360" w:lineRule="auto"/>
        <w:ind w:firstLineChars="225" w:firstLine="720"/>
        <w:rPr>
          <w:sz w:val="32"/>
          <w:szCs w:val="32"/>
        </w:rPr>
      </w:pPr>
      <w:r w:rsidRPr="00A969C8">
        <w:rPr>
          <w:rFonts w:hint="eastAsia"/>
          <w:sz w:val="32"/>
          <w:szCs w:val="32"/>
        </w:rPr>
        <w:t>突发环境事件发生后，应急</w:t>
      </w:r>
      <w:proofErr w:type="gramStart"/>
      <w:r w:rsidRPr="00A969C8">
        <w:rPr>
          <w:rFonts w:hint="eastAsia"/>
          <w:sz w:val="32"/>
          <w:szCs w:val="32"/>
        </w:rPr>
        <w:t>监测组</w:t>
      </w:r>
      <w:proofErr w:type="gramEnd"/>
      <w:r w:rsidRPr="00A969C8">
        <w:rPr>
          <w:rFonts w:hint="eastAsia"/>
          <w:sz w:val="32"/>
          <w:szCs w:val="32"/>
        </w:rPr>
        <w:t>应根据污染物种类、性质以及当地气象、自然、社会环境状况等制定应急监测方案，布设相应数量的监测点位，明确污染物扩散的范围和浓度。事发初期，根据事发地的监测能力和事件的严重程度，随着污染物的扩散情况和监测结果的变化趋势可对监测方案进行适时调整。</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lastRenderedPageBreak/>
        <w:t>监测方法应优先选用污染物现场快速检测法，当不具备快速监测条件、监测技术或需对污染程度、污染范围进行精确判断时，应尽快送至实验室内进行分析检测。</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根据需要，结合监测结果应急</w:t>
      </w:r>
      <w:proofErr w:type="gramStart"/>
      <w:r w:rsidRPr="00A969C8">
        <w:rPr>
          <w:rFonts w:hint="eastAsia"/>
          <w:sz w:val="32"/>
          <w:szCs w:val="32"/>
        </w:rPr>
        <w:t>监测组</w:t>
      </w:r>
      <w:proofErr w:type="gramEnd"/>
      <w:r w:rsidRPr="00A969C8">
        <w:rPr>
          <w:rFonts w:hint="eastAsia"/>
          <w:sz w:val="32"/>
          <w:szCs w:val="32"/>
        </w:rPr>
        <w:t>应会同专家组对突发环境事件信息进行动态分析、评估，及时预测事件的发展情况和污染物浓度数据变化情况，提出相应的应急处置方案和建议，供现场指挥部领导决策参考。</w:t>
      </w:r>
    </w:p>
    <w:p w:rsidR="00A969C8" w:rsidRPr="00A969C8" w:rsidRDefault="00A969C8" w:rsidP="00A969C8">
      <w:pPr>
        <w:pStyle w:val="2"/>
        <w:spacing w:beforeLines="0" w:afterLines="0"/>
        <w:rPr>
          <w:rFonts w:asciiTheme="majorEastAsia" w:eastAsiaTheme="majorEastAsia" w:hAnsiTheme="majorEastAsia"/>
          <w:b/>
          <w:sz w:val="32"/>
          <w:szCs w:val="32"/>
        </w:rPr>
      </w:pPr>
      <w:bookmarkStart w:id="19" w:name="_Toc532917497"/>
      <w:r w:rsidRPr="00A969C8">
        <w:rPr>
          <w:rFonts w:asciiTheme="majorEastAsia" w:eastAsiaTheme="majorEastAsia" w:hAnsiTheme="majorEastAsia"/>
          <w:b/>
          <w:sz w:val="32"/>
          <w:szCs w:val="32"/>
        </w:rPr>
        <w:t>3.6污染源排查与处置</w:t>
      </w:r>
      <w:bookmarkEnd w:id="19"/>
    </w:p>
    <w:p w:rsidR="00A969C8" w:rsidRPr="00A969C8" w:rsidRDefault="00A969C8" w:rsidP="00E20A9D">
      <w:pPr>
        <w:spacing w:line="360" w:lineRule="auto"/>
        <w:ind w:firstLineChars="200" w:firstLine="640"/>
        <w:rPr>
          <w:kern w:val="0"/>
          <w:sz w:val="32"/>
          <w:szCs w:val="32"/>
        </w:rPr>
      </w:pPr>
      <w:r w:rsidRPr="00A969C8">
        <w:rPr>
          <w:rFonts w:hint="eastAsia"/>
          <w:kern w:val="0"/>
          <w:sz w:val="32"/>
          <w:szCs w:val="32"/>
        </w:rPr>
        <w:t>针对危及人身安全、重大环境污染和重大财产损失的突发环境事件，现场应急指挥部应以人员救护，控制危险源，防止人员伤亡和事态扩大的原则进行应急处置。</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突发环境事件发生后，涉事企事业单位或其他生产经营者要立即采取关闭、停产、封堵、围挡、喷淋、转移等措施，切断和控制污染源，防止污染蔓延扩散。做好有毒有害物质和消防废水、废液等的收集、清理和安全处置工作。当涉事企事业单位或其他生产经营者不明或处置力量不足时，由事发地环保主管部门对污染来源开展调查，查明涉事单位，确定污染物种类和污染范围，协调应急处置队伍切断污染源。</w:t>
      </w:r>
    </w:p>
    <w:p w:rsidR="00A969C8" w:rsidRPr="00A969C8" w:rsidRDefault="00A969C8" w:rsidP="00A969C8">
      <w:pPr>
        <w:pStyle w:val="2"/>
        <w:spacing w:beforeLines="0" w:afterLines="0"/>
        <w:rPr>
          <w:rFonts w:eastAsiaTheme="majorEastAsia"/>
          <w:b/>
          <w:sz w:val="32"/>
          <w:szCs w:val="32"/>
        </w:rPr>
      </w:pPr>
      <w:bookmarkStart w:id="20" w:name="_Toc532917498"/>
      <w:r w:rsidRPr="00A969C8">
        <w:rPr>
          <w:rFonts w:eastAsiaTheme="majorEastAsia"/>
          <w:b/>
          <w:sz w:val="32"/>
          <w:szCs w:val="32"/>
        </w:rPr>
        <w:t>3.7</w:t>
      </w:r>
      <w:r w:rsidRPr="00A969C8">
        <w:rPr>
          <w:rFonts w:eastAsiaTheme="majorEastAsia" w:hint="eastAsia"/>
          <w:b/>
          <w:sz w:val="32"/>
          <w:szCs w:val="32"/>
        </w:rPr>
        <w:t>应急处置</w:t>
      </w:r>
      <w:bookmarkEnd w:id="20"/>
    </w:p>
    <w:p w:rsidR="00A969C8" w:rsidRPr="00A969C8" w:rsidRDefault="00A969C8" w:rsidP="00E20A9D">
      <w:pPr>
        <w:spacing w:before="120" w:after="120" w:line="360" w:lineRule="auto"/>
        <w:rPr>
          <w:b/>
          <w:sz w:val="32"/>
          <w:szCs w:val="32"/>
        </w:rPr>
      </w:pPr>
      <w:r w:rsidRPr="00A969C8">
        <w:rPr>
          <w:b/>
          <w:sz w:val="32"/>
          <w:szCs w:val="32"/>
        </w:rPr>
        <w:t>3.7.1</w:t>
      </w:r>
      <w:r w:rsidRPr="00A969C8">
        <w:rPr>
          <w:rFonts w:hint="eastAsia"/>
          <w:b/>
          <w:sz w:val="32"/>
          <w:szCs w:val="32"/>
        </w:rPr>
        <w:t>现场污染处置</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现场应急指挥部应组织制订综合治污方案，采用监测和模</w:t>
      </w:r>
      <w:r w:rsidRPr="00A969C8">
        <w:rPr>
          <w:rFonts w:hint="eastAsia"/>
          <w:sz w:val="32"/>
          <w:szCs w:val="32"/>
        </w:rPr>
        <w:lastRenderedPageBreak/>
        <w:t>拟等手段追踪污染气体扩散途径和范围；采取拦截、导流、疏浚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rsidR="00A969C8" w:rsidRPr="00A969C8" w:rsidRDefault="00A969C8" w:rsidP="00E20A9D">
      <w:pPr>
        <w:spacing w:before="120" w:after="120" w:line="360" w:lineRule="auto"/>
        <w:rPr>
          <w:b/>
          <w:sz w:val="32"/>
          <w:szCs w:val="32"/>
        </w:rPr>
      </w:pPr>
      <w:r w:rsidRPr="00A969C8">
        <w:rPr>
          <w:b/>
          <w:sz w:val="32"/>
          <w:szCs w:val="32"/>
        </w:rPr>
        <w:t>3.7.2</w:t>
      </w:r>
      <w:r w:rsidRPr="00A969C8">
        <w:rPr>
          <w:rFonts w:hint="eastAsia"/>
          <w:b/>
          <w:sz w:val="32"/>
          <w:szCs w:val="32"/>
        </w:rPr>
        <w:t>转移安置人员</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根据突发环境事件影响及事发当地的气象、地理环境、人员密集度等，划定现场警戒、交通管制和重点防护区域，确定受威胁人员疏散的方式和途径，有组织、有秩序地及时疏散转移受威胁人员和可能受影响地区居民，确保生命安全。妥善做好转移人员安置工作，确保有饭吃、有水喝、有衣穿、有住处和必要医疗条件。</w:t>
      </w:r>
    </w:p>
    <w:p w:rsidR="00A969C8" w:rsidRPr="00A969C8" w:rsidRDefault="00A969C8" w:rsidP="00E20A9D">
      <w:pPr>
        <w:spacing w:before="120" w:after="120" w:line="360" w:lineRule="auto"/>
        <w:rPr>
          <w:b/>
          <w:sz w:val="32"/>
          <w:szCs w:val="32"/>
        </w:rPr>
      </w:pPr>
      <w:r w:rsidRPr="00A969C8">
        <w:rPr>
          <w:b/>
          <w:sz w:val="32"/>
          <w:szCs w:val="32"/>
        </w:rPr>
        <w:t>3.7.3</w:t>
      </w:r>
      <w:r w:rsidR="001C545C">
        <w:rPr>
          <w:rFonts w:hint="eastAsia"/>
          <w:b/>
          <w:sz w:val="32"/>
          <w:szCs w:val="32"/>
        </w:rPr>
        <w:t>医疗</w:t>
      </w:r>
      <w:r w:rsidRPr="00A969C8">
        <w:rPr>
          <w:rFonts w:hint="eastAsia"/>
          <w:b/>
          <w:sz w:val="32"/>
          <w:szCs w:val="32"/>
        </w:rPr>
        <w:t>救援</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迅速组织当地医疗资源和力量，对伤病员进行诊断治疗，根据需要及时、安全地将重症伤病员转运到有条件的医疗机构加强救治。指导和协助开展受污染人员的去污洗消工作，提出保护公众健康的措施建议。视情增派医疗卫生专家和卫生应急队伍、调配急需医药物资，支持事发地医学救援工作。做好受影响人员的心理援助。</w:t>
      </w:r>
    </w:p>
    <w:p w:rsidR="00A969C8" w:rsidRPr="00A969C8" w:rsidRDefault="00A969C8" w:rsidP="00E20A9D">
      <w:pPr>
        <w:spacing w:before="120" w:after="120" w:line="360" w:lineRule="auto"/>
        <w:rPr>
          <w:b/>
          <w:sz w:val="32"/>
          <w:szCs w:val="32"/>
        </w:rPr>
      </w:pPr>
      <w:r w:rsidRPr="00A969C8">
        <w:rPr>
          <w:b/>
          <w:sz w:val="32"/>
          <w:szCs w:val="32"/>
        </w:rPr>
        <w:t>3.7.4</w:t>
      </w:r>
      <w:r w:rsidRPr="00A969C8">
        <w:rPr>
          <w:rFonts w:hint="eastAsia"/>
          <w:b/>
          <w:sz w:val="32"/>
          <w:szCs w:val="32"/>
        </w:rPr>
        <w:t>应急人员安全防护</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lastRenderedPageBreak/>
        <w:t>在应急处置工作中，现场应急人员应根据不同类型突发环境事件的特点，采取安全保护措施，配备相应专业防护装备，如佩带防毒、防尘面具，或者采取呼吸道防护、隔绝服防护等措施，确保自身安全。易燃易爆危险化学品大量泄漏的污染事件，应使用防爆型救援器材和工具，应急救援人员不得穿化纤衣物和带钉的鞋，关闭手机。辐射应急人员根据辐射事故特点和个人剂量状况实施防护，必要时，实施轮岗替代，保障人身安全。</w:t>
      </w:r>
    </w:p>
    <w:p w:rsidR="00A969C8" w:rsidRPr="00A969C8" w:rsidRDefault="00A969C8" w:rsidP="00E20A9D">
      <w:pPr>
        <w:spacing w:before="120" w:after="120" w:line="360" w:lineRule="auto"/>
        <w:rPr>
          <w:b/>
          <w:sz w:val="32"/>
          <w:szCs w:val="32"/>
        </w:rPr>
      </w:pPr>
      <w:r w:rsidRPr="00A969C8">
        <w:rPr>
          <w:b/>
          <w:sz w:val="32"/>
          <w:szCs w:val="32"/>
        </w:rPr>
        <w:t>3.7.5</w:t>
      </w:r>
      <w:r w:rsidRPr="00A969C8">
        <w:rPr>
          <w:rFonts w:hint="eastAsia"/>
          <w:b/>
          <w:sz w:val="32"/>
          <w:szCs w:val="32"/>
        </w:rPr>
        <w:t>市场监管和调控</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密切</w:t>
      </w:r>
      <w:proofErr w:type="gramStart"/>
      <w:r w:rsidRPr="00A969C8">
        <w:rPr>
          <w:rFonts w:hint="eastAsia"/>
          <w:sz w:val="32"/>
          <w:szCs w:val="32"/>
        </w:rPr>
        <w:t>关注受事件</w:t>
      </w:r>
      <w:proofErr w:type="gramEnd"/>
      <w:r w:rsidRPr="00A969C8">
        <w:rPr>
          <w:rFonts w:hint="eastAsia"/>
          <w:sz w:val="32"/>
          <w:szCs w:val="32"/>
        </w:rPr>
        <w:t>影响地区市场供应情况及公众反应，加强对重要生活必需品等商品的市场监管和调控。禁止或限制受污染食品和饮用水的生产、加工、流通和食用，</w:t>
      </w:r>
      <w:proofErr w:type="gramStart"/>
      <w:r w:rsidRPr="00A969C8">
        <w:rPr>
          <w:rFonts w:hint="eastAsia"/>
          <w:sz w:val="32"/>
          <w:szCs w:val="32"/>
        </w:rPr>
        <w:t>防范因</w:t>
      </w:r>
      <w:proofErr w:type="gramEnd"/>
      <w:r w:rsidRPr="00A969C8">
        <w:rPr>
          <w:rFonts w:hint="eastAsia"/>
          <w:sz w:val="32"/>
          <w:szCs w:val="32"/>
        </w:rPr>
        <w:t>突发环境事件造成的集体中毒等。</w:t>
      </w:r>
    </w:p>
    <w:p w:rsidR="00A969C8" w:rsidRPr="00A969C8" w:rsidRDefault="00A969C8" w:rsidP="00E20A9D">
      <w:pPr>
        <w:spacing w:before="120" w:after="120" w:line="360" w:lineRule="auto"/>
        <w:rPr>
          <w:b/>
          <w:sz w:val="32"/>
          <w:szCs w:val="32"/>
        </w:rPr>
      </w:pPr>
      <w:r w:rsidRPr="00A969C8">
        <w:rPr>
          <w:b/>
          <w:sz w:val="32"/>
          <w:szCs w:val="32"/>
        </w:rPr>
        <w:t>3.7.6</w:t>
      </w:r>
      <w:r w:rsidRPr="00A969C8">
        <w:rPr>
          <w:rFonts w:hint="eastAsia"/>
          <w:b/>
          <w:sz w:val="32"/>
          <w:szCs w:val="32"/>
        </w:rPr>
        <w:t>维护社会稳定</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加强受影响地区社会治安管理，严厉打击借机传播谣言制造社会恐慌、哄抢救灾物资等违法犯罪行为；加强转移人员安置点、救灾物资存放点等重点地区治安管控；做好受影响</w:t>
      </w:r>
      <w:proofErr w:type="gramStart"/>
      <w:r w:rsidRPr="00A969C8">
        <w:rPr>
          <w:rFonts w:hint="eastAsia"/>
          <w:sz w:val="32"/>
          <w:szCs w:val="32"/>
        </w:rPr>
        <w:t>人员与涉事</w:t>
      </w:r>
      <w:proofErr w:type="gramEnd"/>
      <w:r w:rsidRPr="00A969C8">
        <w:rPr>
          <w:rFonts w:hint="eastAsia"/>
          <w:sz w:val="32"/>
          <w:szCs w:val="32"/>
        </w:rPr>
        <w:t>单位、地方人民政府及有关部门矛盾纠纷化解和法律服务工作，防止出现群体性事件，维护社会稳定。</w:t>
      </w:r>
    </w:p>
    <w:p w:rsidR="00A969C8" w:rsidRPr="00A969C8" w:rsidRDefault="00A969C8" w:rsidP="00E20A9D">
      <w:pPr>
        <w:spacing w:before="120" w:after="120" w:line="360" w:lineRule="auto"/>
        <w:rPr>
          <w:b/>
          <w:sz w:val="32"/>
          <w:szCs w:val="32"/>
        </w:rPr>
      </w:pPr>
      <w:r w:rsidRPr="00A969C8">
        <w:rPr>
          <w:b/>
          <w:sz w:val="32"/>
          <w:szCs w:val="32"/>
        </w:rPr>
        <w:t>3.7.7</w:t>
      </w:r>
      <w:r w:rsidRPr="00A969C8">
        <w:rPr>
          <w:rFonts w:hint="eastAsia"/>
          <w:b/>
          <w:sz w:val="32"/>
          <w:szCs w:val="32"/>
        </w:rPr>
        <w:t>指挥与协调</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）事故应急处置由现场应急指挥部统一指挥协调。在发生一般突发环境事件后，由事发地区政府分管领导负责现场应急</w:t>
      </w:r>
      <w:r w:rsidRPr="00A969C8">
        <w:rPr>
          <w:rFonts w:hint="eastAsia"/>
          <w:sz w:val="32"/>
          <w:szCs w:val="32"/>
        </w:rPr>
        <w:lastRenderedPageBreak/>
        <w:t>处置的指挥协调。在发生较大及以上突发环境事件后，在市环境应急指挥部派出或指定现场指挥人员之前，由事发地区政府分管领导负责现场应急先期处置的指挥协调，直到市环境应急指挥部开始承担并履行职责为止。</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指挥人员到达现场后，应立即了解现场情况，会同有关专家完善应急方案。同时，组织事发单位和事发地区政府，严格保护事故现场，迅速采取措施抢救人员和财产，做好善后工作。因抢救伤员、防止事态扩大以及疏通交通等原因需要改变事故现场时，必须及时</w:t>
      </w:r>
      <w:proofErr w:type="gramStart"/>
      <w:r w:rsidRPr="00A969C8">
        <w:rPr>
          <w:rFonts w:hint="eastAsia"/>
          <w:sz w:val="32"/>
          <w:szCs w:val="32"/>
        </w:rPr>
        <w:t>作出</w:t>
      </w:r>
      <w:proofErr w:type="gramEnd"/>
      <w:r w:rsidRPr="00A969C8">
        <w:rPr>
          <w:rFonts w:hint="eastAsia"/>
          <w:sz w:val="32"/>
          <w:szCs w:val="32"/>
        </w:rPr>
        <w:t>标记、绘制事故现场示意图、制作现场视听资料，做出书面记录，并妥善保存现场重要痕迹、物证等。</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3</w:t>
      </w:r>
      <w:r w:rsidRPr="00A969C8">
        <w:rPr>
          <w:rFonts w:hint="eastAsia"/>
          <w:sz w:val="32"/>
          <w:szCs w:val="32"/>
        </w:rPr>
        <w:t>）各有关部门按照环境监管职责，负责指挥本系统应急力量参与本领域（行业）污染事故的应急工作，及时向现场应急指挥部报告应急处置行动的进展情况。</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4</w:t>
      </w:r>
      <w:r w:rsidRPr="00A969C8">
        <w:rPr>
          <w:rFonts w:hint="eastAsia"/>
          <w:sz w:val="32"/>
          <w:szCs w:val="32"/>
        </w:rPr>
        <w:t>）当国家、省启动应急处置程序时，市环境应急指挥部应将指挥权上交于国家、省有关应急领导机构，并服从国家、省有关应急领导机构的统一指挥。</w:t>
      </w:r>
    </w:p>
    <w:p w:rsidR="00A969C8" w:rsidRPr="00A969C8" w:rsidRDefault="00A969C8" w:rsidP="00A969C8">
      <w:pPr>
        <w:pStyle w:val="2"/>
        <w:spacing w:beforeLines="0" w:afterLines="0"/>
        <w:rPr>
          <w:rFonts w:eastAsiaTheme="majorEastAsia"/>
          <w:b/>
          <w:sz w:val="32"/>
          <w:szCs w:val="32"/>
        </w:rPr>
      </w:pPr>
      <w:bookmarkStart w:id="21" w:name="_Toc532917499"/>
      <w:r w:rsidRPr="00A969C8">
        <w:rPr>
          <w:rFonts w:eastAsiaTheme="majorEastAsia"/>
          <w:b/>
          <w:sz w:val="32"/>
          <w:szCs w:val="32"/>
        </w:rPr>
        <w:t>3.8</w:t>
      </w:r>
      <w:r w:rsidRPr="00A969C8">
        <w:rPr>
          <w:rFonts w:eastAsiaTheme="majorEastAsia" w:hint="eastAsia"/>
          <w:b/>
          <w:sz w:val="32"/>
          <w:szCs w:val="32"/>
        </w:rPr>
        <w:t>物资调集及应急设施启用</w:t>
      </w:r>
      <w:bookmarkEnd w:id="21"/>
    </w:p>
    <w:p w:rsidR="00A969C8" w:rsidRPr="00A969C8" w:rsidRDefault="00A969C8" w:rsidP="00E20A9D">
      <w:pPr>
        <w:spacing w:after="120" w:line="360" w:lineRule="auto"/>
        <w:ind w:firstLineChars="225" w:firstLine="720"/>
        <w:rPr>
          <w:sz w:val="32"/>
          <w:szCs w:val="32"/>
        </w:rPr>
      </w:pPr>
      <w:r w:rsidRPr="00A969C8">
        <w:rPr>
          <w:rFonts w:hint="eastAsia"/>
          <w:sz w:val="32"/>
          <w:szCs w:val="32"/>
        </w:rPr>
        <w:t>针对区域风险评估结果，结合当地区域交通状况，合理布局应急设施及应急物资储备。按照分级处置、就近调用的原则，组织救援队伍，调用救援物资，开展应急抢险工作。</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市环境应急指挥部应建立与周边地市政府业务主管部门的</w:t>
      </w:r>
      <w:r w:rsidRPr="00A969C8">
        <w:rPr>
          <w:rFonts w:hint="eastAsia"/>
          <w:sz w:val="32"/>
          <w:szCs w:val="32"/>
        </w:rPr>
        <w:lastRenderedPageBreak/>
        <w:t>应急联动机制，明确信息共享、队伍及资源调动程序等工作。区政府应建立与属地开发园区及企业的应急联动机制，明确值守应急通信联络方式、信息报送要求、队伍、物资调动程序等工作，市政府各部门之间应建立应急联动机制，明确值守应急通信联络方式、信息共享、队伍及资源调动程序等工作，确保突发环境事件发生后能够快速、有序、协同应对。</w:t>
      </w:r>
    </w:p>
    <w:p w:rsidR="00A969C8" w:rsidRPr="00A969C8" w:rsidRDefault="00A969C8" w:rsidP="00A969C8">
      <w:pPr>
        <w:pStyle w:val="2"/>
        <w:spacing w:beforeLines="0" w:afterLines="0"/>
        <w:rPr>
          <w:rFonts w:asciiTheme="majorEastAsia" w:eastAsiaTheme="majorEastAsia" w:hAnsiTheme="majorEastAsia"/>
          <w:b/>
          <w:sz w:val="32"/>
          <w:szCs w:val="32"/>
        </w:rPr>
      </w:pPr>
      <w:bookmarkStart w:id="22" w:name="_Toc532917500"/>
      <w:r w:rsidRPr="00A969C8">
        <w:rPr>
          <w:rFonts w:asciiTheme="majorEastAsia" w:eastAsiaTheme="majorEastAsia" w:hAnsiTheme="majorEastAsia"/>
          <w:b/>
          <w:sz w:val="32"/>
          <w:szCs w:val="32"/>
        </w:rPr>
        <w:t>3.9舆论监测与信息发布</w:t>
      </w:r>
      <w:bookmarkEnd w:id="22"/>
    </w:p>
    <w:p w:rsidR="00A969C8" w:rsidRPr="00A969C8" w:rsidRDefault="00A969C8" w:rsidP="00E20A9D">
      <w:pPr>
        <w:pStyle w:val="20"/>
        <w:widowControl w:val="0"/>
        <w:adjustRightInd w:val="0"/>
        <w:snapToGrid w:val="0"/>
        <w:spacing w:after="120" w:line="360" w:lineRule="auto"/>
        <w:ind w:left="0" w:rightChars="18" w:right="38" w:firstLine="480"/>
        <w:rPr>
          <w:sz w:val="32"/>
          <w:szCs w:val="32"/>
        </w:rPr>
      </w:pPr>
      <w:r w:rsidRPr="00A969C8">
        <w:rPr>
          <w:rFonts w:hint="eastAsia"/>
          <w:sz w:val="32"/>
          <w:szCs w:val="32"/>
        </w:rPr>
        <w:t>由市政府新闻办牵头负责收集分析社会舆情和公众动态，加强各级各类媒体管理，及时核实并解决反映的问题，并将工作进展情况及时公布，对于不实信息，及时在网站及政务</w:t>
      </w:r>
      <w:proofErr w:type="gramStart"/>
      <w:r w:rsidRPr="00A969C8">
        <w:rPr>
          <w:rFonts w:hint="eastAsia"/>
          <w:sz w:val="32"/>
          <w:szCs w:val="32"/>
        </w:rPr>
        <w:t>微博上</w:t>
      </w:r>
      <w:proofErr w:type="gramEnd"/>
      <w:r w:rsidRPr="00A969C8">
        <w:rPr>
          <w:rFonts w:hint="eastAsia"/>
          <w:sz w:val="32"/>
          <w:szCs w:val="32"/>
        </w:rPr>
        <w:t>发布正确消息，对于负面信息，予以积极回应和正面引导。</w:t>
      </w:r>
    </w:p>
    <w:p w:rsidR="00A969C8" w:rsidRPr="00A969C8" w:rsidRDefault="00A969C8" w:rsidP="00E20A9D">
      <w:pPr>
        <w:pStyle w:val="20"/>
        <w:widowControl w:val="0"/>
        <w:adjustRightInd w:val="0"/>
        <w:snapToGrid w:val="0"/>
        <w:spacing w:after="120" w:line="360" w:lineRule="auto"/>
        <w:ind w:left="0" w:rightChars="18" w:right="38" w:firstLine="480"/>
        <w:rPr>
          <w:sz w:val="32"/>
          <w:szCs w:val="32"/>
        </w:rPr>
      </w:pPr>
      <w:r w:rsidRPr="00A969C8">
        <w:rPr>
          <w:sz w:val="32"/>
          <w:szCs w:val="32"/>
        </w:rPr>
        <w:t>IV</w:t>
      </w:r>
      <w:r w:rsidRPr="00A969C8">
        <w:rPr>
          <w:rFonts w:hint="eastAsia"/>
          <w:sz w:val="32"/>
          <w:szCs w:val="32"/>
        </w:rPr>
        <w:t>级响应的信息发布，由区政府或其授权的相关部门发布。</w:t>
      </w:r>
    </w:p>
    <w:p w:rsidR="00A969C8" w:rsidRPr="00A969C8" w:rsidRDefault="00A969C8" w:rsidP="00E20A9D">
      <w:pPr>
        <w:pStyle w:val="20"/>
        <w:widowControl w:val="0"/>
        <w:adjustRightInd w:val="0"/>
        <w:snapToGrid w:val="0"/>
        <w:spacing w:after="120" w:line="360" w:lineRule="auto"/>
        <w:ind w:left="0" w:rightChars="18" w:right="38" w:firstLine="0"/>
        <w:rPr>
          <w:sz w:val="32"/>
          <w:szCs w:val="32"/>
        </w:rPr>
      </w:pPr>
      <w:r w:rsidRPr="00A969C8">
        <w:rPr>
          <w:rFonts w:ascii="宋体" w:hAnsi="宋体" w:cs="宋体" w:hint="eastAsia"/>
          <w:sz w:val="32"/>
          <w:szCs w:val="32"/>
        </w:rPr>
        <w:t>Ⅲ</w:t>
      </w:r>
      <w:r w:rsidRPr="00A969C8">
        <w:rPr>
          <w:rFonts w:hint="eastAsia"/>
          <w:sz w:val="32"/>
          <w:szCs w:val="32"/>
        </w:rPr>
        <w:t>级响应的信息发布，由新闻</w:t>
      </w:r>
      <w:proofErr w:type="gramStart"/>
      <w:r w:rsidRPr="00A969C8">
        <w:rPr>
          <w:rFonts w:hint="eastAsia"/>
          <w:sz w:val="32"/>
          <w:szCs w:val="32"/>
        </w:rPr>
        <w:t>宣传组各相关</w:t>
      </w:r>
      <w:proofErr w:type="gramEnd"/>
      <w:r w:rsidRPr="00A969C8">
        <w:rPr>
          <w:rFonts w:hint="eastAsia"/>
          <w:sz w:val="32"/>
          <w:szCs w:val="32"/>
        </w:rPr>
        <w:t>成员起草信息发布内容，及时向市政府新闻办（市委宣传部）通报情况，以便市政府新闻办及时发布准确、权威的信息，正确引导社会舆论。</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Ⅰ、Ⅱ级响应的信息发布应分别报请国家、省有关部门依照有关规定执行。</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突发环境事件新闻发布内容框架见附件</w:t>
      </w:r>
      <w:r w:rsidRPr="00A969C8">
        <w:rPr>
          <w:sz w:val="32"/>
          <w:szCs w:val="32"/>
        </w:rPr>
        <w:t>6</w:t>
      </w:r>
      <w:r w:rsidRPr="00A969C8">
        <w:rPr>
          <w:rFonts w:hint="eastAsia"/>
          <w:sz w:val="32"/>
          <w:szCs w:val="32"/>
        </w:rPr>
        <w:t>。</w:t>
      </w:r>
    </w:p>
    <w:p w:rsidR="00A969C8" w:rsidRPr="00A969C8" w:rsidRDefault="00A969C8" w:rsidP="00A969C8">
      <w:pPr>
        <w:pStyle w:val="2"/>
        <w:spacing w:beforeLines="0" w:afterLines="0"/>
        <w:rPr>
          <w:rFonts w:eastAsiaTheme="majorEastAsia"/>
          <w:b/>
          <w:sz w:val="32"/>
          <w:szCs w:val="32"/>
        </w:rPr>
      </w:pPr>
      <w:bookmarkStart w:id="23" w:name="_Toc532917501"/>
      <w:r w:rsidRPr="00A969C8">
        <w:rPr>
          <w:rFonts w:eastAsiaTheme="majorEastAsia"/>
          <w:b/>
          <w:sz w:val="32"/>
          <w:szCs w:val="32"/>
        </w:rPr>
        <w:t>3.10</w:t>
      </w:r>
      <w:r w:rsidRPr="00A969C8">
        <w:rPr>
          <w:rFonts w:eastAsiaTheme="majorEastAsia" w:hint="eastAsia"/>
          <w:b/>
          <w:sz w:val="32"/>
          <w:szCs w:val="32"/>
        </w:rPr>
        <w:t>响应终止</w:t>
      </w:r>
      <w:bookmarkEnd w:id="23"/>
    </w:p>
    <w:p w:rsidR="00A969C8" w:rsidRPr="00A969C8" w:rsidRDefault="00A969C8" w:rsidP="00E20A9D">
      <w:pPr>
        <w:spacing w:before="120" w:after="120" w:line="360" w:lineRule="auto"/>
        <w:rPr>
          <w:sz w:val="32"/>
          <w:szCs w:val="32"/>
        </w:rPr>
      </w:pPr>
      <w:r w:rsidRPr="00A969C8">
        <w:rPr>
          <w:b/>
          <w:sz w:val="32"/>
          <w:szCs w:val="32"/>
        </w:rPr>
        <w:t>3.10.1</w:t>
      </w:r>
      <w:r w:rsidRPr="00A969C8">
        <w:rPr>
          <w:rFonts w:hint="eastAsia"/>
          <w:b/>
          <w:sz w:val="32"/>
          <w:szCs w:val="32"/>
        </w:rPr>
        <w:t>响应终止条件</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当突发环境事件现场得到控制，事件条件已经消除、污染</w:t>
      </w:r>
      <w:r w:rsidRPr="00A969C8">
        <w:rPr>
          <w:rFonts w:hint="eastAsia"/>
          <w:sz w:val="32"/>
          <w:szCs w:val="32"/>
        </w:rPr>
        <w:lastRenderedPageBreak/>
        <w:t>物质的泄漏或释放已降至规定限值以内、所造成的危害已经消除，无继发可能、事件现场的各种专业应急处置行动已无继续的必要时可终止应急响应。</w:t>
      </w:r>
    </w:p>
    <w:p w:rsidR="00A969C8" w:rsidRPr="00A969C8" w:rsidRDefault="00A969C8" w:rsidP="00E20A9D">
      <w:pPr>
        <w:spacing w:before="120" w:after="120" w:line="360" w:lineRule="auto"/>
        <w:rPr>
          <w:rFonts w:eastAsiaTheme="majorEastAsia"/>
          <w:b/>
          <w:sz w:val="32"/>
          <w:szCs w:val="32"/>
        </w:rPr>
      </w:pPr>
      <w:r w:rsidRPr="00A969C8">
        <w:rPr>
          <w:rFonts w:eastAsiaTheme="majorEastAsia"/>
          <w:b/>
          <w:sz w:val="32"/>
          <w:szCs w:val="32"/>
        </w:rPr>
        <w:t>3.10.2</w:t>
      </w:r>
      <w:r w:rsidRPr="00A969C8">
        <w:rPr>
          <w:rFonts w:eastAsiaTheme="majorEastAsia" w:hint="eastAsia"/>
          <w:b/>
          <w:sz w:val="32"/>
          <w:szCs w:val="32"/>
        </w:rPr>
        <w:t>响应终止程序</w:t>
      </w:r>
    </w:p>
    <w:p w:rsidR="00A969C8" w:rsidRPr="00A969C8" w:rsidRDefault="00A969C8" w:rsidP="00E20A9D">
      <w:pPr>
        <w:adjustRightInd w:val="0"/>
        <w:snapToGrid w:val="0"/>
        <w:spacing w:after="120" w:line="360" w:lineRule="auto"/>
        <w:rPr>
          <w:sz w:val="32"/>
          <w:szCs w:val="32"/>
        </w:rPr>
      </w:pPr>
      <w:r w:rsidRPr="00A969C8">
        <w:rPr>
          <w:rFonts w:hint="eastAsia"/>
          <w:sz w:val="32"/>
          <w:szCs w:val="32"/>
        </w:rPr>
        <w:t>（</w:t>
      </w:r>
      <w:r w:rsidRPr="00A969C8">
        <w:rPr>
          <w:sz w:val="32"/>
          <w:szCs w:val="32"/>
        </w:rPr>
        <w:t>1</w:t>
      </w:r>
      <w:r w:rsidRPr="00A969C8">
        <w:rPr>
          <w:rFonts w:hint="eastAsia"/>
          <w:sz w:val="32"/>
          <w:szCs w:val="32"/>
        </w:rPr>
        <w:t>）现场应急指挥部确认终止条件，或事件责任单位提出，按照</w:t>
      </w:r>
      <w:r w:rsidRPr="00A969C8">
        <w:rPr>
          <w:sz w:val="32"/>
          <w:szCs w:val="32"/>
        </w:rPr>
        <w:t>“</w:t>
      </w:r>
      <w:r w:rsidRPr="00A969C8">
        <w:rPr>
          <w:rFonts w:hint="eastAsia"/>
          <w:sz w:val="32"/>
          <w:szCs w:val="32"/>
        </w:rPr>
        <w:t>谁启动，谁终止</w:t>
      </w:r>
      <w:r w:rsidRPr="00A969C8">
        <w:rPr>
          <w:sz w:val="32"/>
          <w:szCs w:val="32"/>
        </w:rPr>
        <w:t>”</w:t>
      </w:r>
      <w:r w:rsidRPr="00A969C8">
        <w:rPr>
          <w:rFonts w:hint="eastAsia"/>
          <w:sz w:val="32"/>
          <w:szCs w:val="32"/>
        </w:rPr>
        <w:t>的原则，报请启动机构批准结束应急处置工作，并宣布终止应急状态。</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）由现场应急指挥部向各专业应急救援队伍下达应急终止命令。</w:t>
      </w:r>
    </w:p>
    <w:p w:rsidR="00A969C8" w:rsidRPr="00A969C8" w:rsidRDefault="00A969C8" w:rsidP="00E20A9D">
      <w:pPr>
        <w:spacing w:before="120" w:after="120" w:line="360" w:lineRule="auto"/>
        <w:rPr>
          <w:b/>
          <w:sz w:val="32"/>
          <w:szCs w:val="32"/>
        </w:rPr>
      </w:pPr>
      <w:r w:rsidRPr="00A969C8">
        <w:rPr>
          <w:b/>
          <w:sz w:val="32"/>
          <w:szCs w:val="32"/>
        </w:rPr>
        <w:t>3.10.3</w:t>
      </w:r>
      <w:r w:rsidRPr="00A969C8">
        <w:rPr>
          <w:rFonts w:hint="eastAsia"/>
          <w:b/>
          <w:sz w:val="32"/>
          <w:szCs w:val="32"/>
        </w:rPr>
        <w:t>响应终止后处置措施</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）现场应急指挥部组织应急单位和人员有序撒离。</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）相关专业应急人员对本部门遭受污染的应急装备、器材实施消毒去污处理。</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3</w:t>
      </w:r>
      <w:r w:rsidRPr="00A969C8">
        <w:rPr>
          <w:rFonts w:hint="eastAsia"/>
          <w:sz w:val="32"/>
          <w:szCs w:val="32"/>
        </w:rPr>
        <w:t>）应急状态终止后，市环境应急办视情继续组织环境监测和评价，直至其它补救措施无需继续进行为止。</w:t>
      </w:r>
    </w:p>
    <w:p w:rsidR="00A969C8" w:rsidRPr="00A969C8" w:rsidRDefault="00A969C8" w:rsidP="00A969C8">
      <w:pPr>
        <w:pStyle w:val="1"/>
        <w:spacing w:beforeLines="0" w:afterLines="0"/>
        <w:rPr>
          <w:rFonts w:eastAsiaTheme="majorEastAsia"/>
          <w:b/>
          <w:sz w:val="32"/>
          <w:szCs w:val="32"/>
        </w:rPr>
      </w:pPr>
      <w:bookmarkStart w:id="24" w:name="_Toc532917502"/>
      <w:r w:rsidRPr="00A969C8">
        <w:rPr>
          <w:rFonts w:eastAsiaTheme="majorEastAsia"/>
          <w:b/>
          <w:sz w:val="32"/>
          <w:szCs w:val="32"/>
        </w:rPr>
        <w:t xml:space="preserve">4 </w:t>
      </w:r>
      <w:r w:rsidRPr="00A969C8">
        <w:rPr>
          <w:rFonts w:eastAsiaTheme="majorEastAsia" w:hint="eastAsia"/>
          <w:b/>
          <w:sz w:val="32"/>
          <w:szCs w:val="32"/>
        </w:rPr>
        <w:t>后期工作</w:t>
      </w:r>
      <w:bookmarkEnd w:id="24"/>
    </w:p>
    <w:p w:rsidR="00A969C8" w:rsidRPr="00A969C8" w:rsidRDefault="00A969C8" w:rsidP="00A969C8">
      <w:pPr>
        <w:pStyle w:val="2"/>
        <w:spacing w:beforeLines="0" w:afterLines="0"/>
        <w:rPr>
          <w:rFonts w:eastAsiaTheme="majorEastAsia"/>
          <w:b/>
          <w:sz w:val="32"/>
          <w:szCs w:val="32"/>
        </w:rPr>
      </w:pPr>
      <w:bookmarkStart w:id="25" w:name="_Toc532917503"/>
      <w:r w:rsidRPr="00A969C8">
        <w:rPr>
          <w:rFonts w:eastAsiaTheme="majorEastAsia"/>
          <w:b/>
          <w:sz w:val="32"/>
          <w:szCs w:val="32"/>
        </w:rPr>
        <w:t xml:space="preserve">4.1 </w:t>
      </w:r>
      <w:r w:rsidRPr="00A969C8">
        <w:rPr>
          <w:rFonts w:eastAsiaTheme="majorEastAsia" w:hint="eastAsia"/>
          <w:b/>
          <w:sz w:val="32"/>
          <w:szCs w:val="32"/>
        </w:rPr>
        <w:t>后期防控</w:t>
      </w:r>
      <w:bookmarkEnd w:id="25"/>
    </w:p>
    <w:p w:rsidR="00A969C8" w:rsidRPr="00A969C8" w:rsidRDefault="00A969C8" w:rsidP="00E20A9D">
      <w:pPr>
        <w:spacing w:after="120" w:line="360" w:lineRule="auto"/>
        <w:ind w:firstLineChars="225" w:firstLine="720"/>
        <w:rPr>
          <w:sz w:val="32"/>
          <w:szCs w:val="32"/>
        </w:rPr>
      </w:pPr>
      <w:r w:rsidRPr="00A969C8">
        <w:rPr>
          <w:rFonts w:hint="eastAsia"/>
          <w:sz w:val="32"/>
          <w:szCs w:val="32"/>
        </w:rPr>
        <w:t>突发环境事件应急响应终止后，事发地区政府应组织应急监测队伍进行后期污染监测；组织专家制定后期污染治理方案，防止次生突发环境事件；组织相关部门妥善、合法处置事件处理过程中产生的二次污染物，事故处置过程产生的废水污染物经收</w:t>
      </w:r>
      <w:r w:rsidRPr="00A969C8">
        <w:rPr>
          <w:rFonts w:hint="eastAsia"/>
          <w:sz w:val="32"/>
          <w:szCs w:val="32"/>
        </w:rPr>
        <w:lastRenderedPageBreak/>
        <w:t>集后应委托有处理能力的单位处理达标后排放，事故处置过程产生的固废污染物需妥善安全暂存，委托有能力处置单位妥善处置，若为</w:t>
      </w:r>
      <w:proofErr w:type="gramStart"/>
      <w:r w:rsidRPr="00A969C8">
        <w:rPr>
          <w:rFonts w:hint="eastAsia"/>
          <w:sz w:val="32"/>
          <w:szCs w:val="32"/>
        </w:rPr>
        <w:t>危废须</w:t>
      </w:r>
      <w:proofErr w:type="gramEnd"/>
      <w:r w:rsidRPr="00A969C8">
        <w:rPr>
          <w:rFonts w:hint="eastAsia"/>
          <w:sz w:val="32"/>
          <w:szCs w:val="32"/>
        </w:rPr>
        <w:t>交由有资质单位安全处置。</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涉事企事业单位或其他生产经营者应针对突发环境事件完善各项风险防范措施和应急防控体系，做好环境风险隐患进行排查，加强员工专业素质培训和人员风险防范意识教育，防止突发环境事件再次发生。</w:t>
      </w:r>
    </w:p>
    <w:p w:rsidR="00A969C8" w:rsidRPr="00A969C8" w:rsidRDefault="00A969C8" w:rsidP="00A969C8">
      <w:pPr>
        <w:pStyle w:val="2"/>
        <w:spacing w:beforeLines="0" w:afterLines="0"/>
        <w:rPr>
          <w:rFonts w:eastAsiaTheme="majorEastAsia"/>
          <w:b/>
          <w:sz w:val="32"/>
          <w:szCs w:val="32"/>
        </w:rPr>
      </w:pPr>
      <w:bookmarkStart w:id="26" w:name="_Toc532917504"/>
      <w:r w:rsidRPr="00A969C8">
        <w:rPr>
          <w:rFonts w:eastAsiaTheme="majorEastAsia"/>
          <w:b/>
          <w:sz w:val="32"/>
          <w:szCs w:val="32"/>
        </w:rPr>
        <w:t>4.2</w:t>
      </w:r>
      <w:r w:rsidRPr="00A969C8">
        <w:rPr>
          <w:rFonts w:eastAsiaTheme="majorEastAsia" w:hint="eastAsia"/>
          <w:b/>
          <w:sz w:val="32"/>
          <w:szCs w:val="32"/>
        </w:rPr>
        <w:t>损害评估</w:t>
      </w:r>
      <w:bookmarkEnd w:id="26"/>
    </w:p>
    <w:p w:rsidR="00A969C8" w:rsidRPr="00A969C8" w:rsidRDefault="00A969C8" w:rsidP="00E20A9D">
      <w:pPr>
        <w:spacing w:after="120" w:line="360" w:lineRule="auto"/>
        <w:ind w:firstLineChars="225" w:firstLine="720"/>
        <w:rPr>
          <w:sz w:val="32"/>
          <w:szCs w:val="32"/>
        </w:rPr>
      </w:pPr>
      <w:r w:rsidRPr="00A969C8">
        <w:rPr>
          <w:rFonts w:hint="eastAsia"/>
          <w:sz w:val="32"/>
          <w:szCs w:val="32"/>
        </w:rPr>
        <w:t>突发环境事件处置工作结束后，要及时组织开展污染损害评估，并将评估结果向社会公布。评估结论作为事件调查处理、损害赔偿、环境修复和生态恢复重建的依据。</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突发环境事件损害评估办法按照生态环境保护部的相关规定执行。</w:t>
      </w:r>
    </w:p>
    <w:p w:rsidR="00A969C8" w:rsidRPr="00A969C8" w:rsidRDefault="00A969C8" w:rsidP="00A969C8">
      <w:pPr>
        <w:pStyle w:val="2"/>
        <w:spacing w:beforeLines="0" w:afterLines="0"/>
        <w:rPr>
          <w:rFonts w:eastAsiaTheme="majorEastAsia"/>
          <w:b/>
          <w:sz w:val="32"/>
          <w:szCs w:val="32"/>
        </w:rPr>
      </w:pPr>
      <w:bookmarkStart w:id="27" w:name="_Toc532917505"/>
      <w:r w:rsidRPr="00A969C8">
        <w:rPr>
          <w:rFonts w:eastAsiaTheme="majorEastAsia"/>
          <w:b/>
          <w:sz w:val="32"/>
          <w:szCs w:val="32"/>
        </w:rPr>
        <w:t>4.3</w:t>
      </w:r>
      <w:r w:rsidRPr="00A969C8">
        <w:rPr>
          <w:rFonts w:eastAsiaTheme="majorEastAsia" w:hint="eastAsia"/>
          <w:b/>
          <w:sz w:val="32"/>
          <w:szCs w:val="32"/>
        </w:rPr>
        <w:t>事件调查</w:t>
      </w:r>
      <w:bookmarkEnd w:id="27"/>
    </w:p>
    <w:p w:rsidR="00A969C8" w:rsidRPr="00A969C8" w:rsidRDefault="00A969C8" w:rsidP="00E20A9D">
      <w:pPr>
        <w:spacing w:after="120" w:line="360" w:lineRule="auto"/>
        <w:ind w:firstLineChars="225" w:firstLine="720"/>
        <w:rPr>
          <w:sz w:val="32"/>
          <w:szCs w:val="32"/>
        </w:rPr>
      </w:pPr>
      <w:r w:rsidRPr="00A969C8">
        <w:rPr>
          <w:rFonts w:hint="eastAsia"/>
          <w:sz w:val="32"/>
          <w:szCs w:val="32"/>
        </w:rPr>
        <w:t>突发环境事件发生后，根据有关规定，由环境保护主管部门牵头，可会同监察机关及相关部门，组织开展事件调查，查明事件原因和性质，提出整改防范措施和处理建议。</w:t>
      </w:r>
    </w:p>
    <w:p w:rsidR="00A969C8" w:rsidRPr="00A969C8" w:rsidRDefault="00A969C8" w:rsidP="00A969C8">
      <w:pPr>
        <w:pStyle w:val="2"/>
        <w:spacing w:beforeLines="0" w:afterLines="0"/>
        <w:rPr>
          <w:rFonts w:eastAsiaTheme="majorEastAsia"/>
          <w:b/>
          <w:sz w:val="32"/>
          <w:szCs w:val="32"/>
        </w:rPr>
      </w:pPr>
      <w:bookmarkStart w:id="28" w:name="_Toc532917506"/>
      <w:r w:rsidRPr="00A969C8">
        <w:rPr>
          <w:rFonts w:eastAsiaTheme="majorEastAsia"/>
          <w:b/>
          <w:sz w:val="32"/>
          <w:szCs w:val="32"/>
        </w:rPr>
        <w:t xml:space="preserve">4.4 </w:t>
      </w:r>
      <w:r w:rsidRPr="00A969C8">
        <w:rPr>
          <w:rFonts w:eastAsiaTheme="majorEastAsia" w:hint="eastAsia"/>
          <w:b/>
          <w:sz w:val="32"/>
          <w:szCs w:val="32"/>
        </w:rPr>
        <w:t>善后处置</w:t>
      </w:r>
      <w:bookmarkEnd w:id="28"/>
    </w:p>
    <w:p w:rsidR="00A969C8" w:rsidRPr="00A969C8" w:rsidRDefault="00A969C8" w:rsidP="00E20A9D">
      <w:pPr>
        <w:spacing w:after="120" w:line="360" w:lineRule="auto"/>
        <w:ind w:firstLineChars="225" w:firstLine="720"/>
        <w:rPr>
          <w:sz w:val="32"/>
          <w:szCs w:val="32"/>
        </w:rPr>
      </w:pPr>
      <w:r w:rsidRPr="00A969C8">
        <w:rPr>
          <w:rFonts w:hint="eastAsia"/>
          <w:sz w:val="32"/>
          <w:szCs w:val="32"/>
        </w:rPr>
        <w:t>善后处置包括人员安置补偿、征用物资补偿、受污染和破坏的生态环境恢复等事项。善后处置工作在市委、市政府统一领导下，由市政府相关部门和事发地区政府负责。</w:t>
      </w:r>
    </w:p>
    <w:p w:rsidR="00A969C8" w:rsidRPr="00A969C8" w:rsidRDefault="00A969C8" w:rsidP="00A969C8">
      <w:pPr>
        <w:pStyle w:val="2"/>
        <w:spacing w:beforeLines="0" w:afterLines="0"/>
        <w:rPr>
          <w:rFonts w:eastAsiaTheme="majorEastAsia"/>
          <w:b/>
          <w:sz w:val="32"/>
          <w:szCs w:val="32"/>
        </w:rPr>
      </w:pPr>
      <w:bookmarkStart w:id="29" w:name="_Toc532917507"/>
      <w:r w:rsidRPr="00A969C8">
        <w:rPr>
          <w:rFonts w:eastAsiaTheme="majorEastAsia"/>
          <w:b/>
          <w:sz w:val="32"/>
          <w:szCs w:val="32"/>
        </w:rPr>
        <w:lastRenderedPageBreak/>
        <w:t xml:space="preserve">4.5 </w:t>
      </w:r>
      <w:r w:rsidRPr="00A969C8">
        <w:rPr>
          <w:rFonts w:eastAsiaTheme="majorEastAsia" w:hint="eastAsia"/>
          <w:b/>
          <w:sz w:val="32"/>
          <w:szCs w:val="32"/>
        </w:rPr>
        <w:t>总结评估</w:t>
      </w:r>
      <w:bookmarkEnd w:id="29"/>
    </w:p>
    <w:p w:rsidR="00A969C8" w:rsidRPr="00A969C8" w:rsidRDefault="00A969C8" w:rsidP="00E20A9D">
      <w:pPr>
        <w:spacing w:after="120" w:line="360" w:lineRule="auto"/>
        <w:ind w:firstLineChars="225" w:firstLine="720"/>
        <w:rPr>
          <w:sz w:val="32"/>
          <w:szCs w:val="32"/>
        </w:rPr>
      </w:pPr>
      <w:r w:rsidRPr="00A969C8">
        <w:rPr>
          <w:rFonts w:hint="eastAsia"/>
          <w:sz w:val="32"/>
          <w:szCs w:val="32"/>
        </w:rPr>
        <w:t>突发环境事件应急处置工作结束后，市环境应急指挥部指导有关部门及突发环境事件单位查找事件原因，防止类似问题的重复出现。有关部门应负责组织对应急预案进行评估，分析总结应急处置经验教训，提出改进应急处置工作的建议，完成应急处置总结报告，并及时修订环境应急预案。</w:t>
      </w:r>
    </w:p>
    <w:p w:rsidR="00A969C8" w:rsidRPr="00A969C8" w:rsidRDefault="00A969C8" w:rsidP="00A969C8">
      <w:pPr>
        <w:pStyle w:val="1"/>
        <w:spacing w:beforeLines="0" w:afterLines="0"/>
        <w:rPr>
          <w:rFonts w:eastAsiaTheme="majorEastAsia"/>
          <w:b/>
          <w:sz w:val="32"/>
          <w:szCs w:val="32"/>
        </w:rPr>
      </w:pPr>
      <w:bookmarkStart w:id="30" w:name="_Toc532917508"/>
      <w:r w:rsidRPr="00A969C8">
        <w:rPr>
          <w:rFonts w:eastAsiaTheme="majorEastAsia"/>
          <w:b/>
          <w:sz w:val="32"/>
          <w:szCs w:val="32"/>
        </w:rPr>
        <w:t xml:space="preserve">5 </w:t>
      </w:r>
      <w:r w:rsidRPr="00A969C8">
        <w:rPr>
          <w:rFonts w:eastAsiaTheme="majorEastAsia" w:hint="eastAsia"/>
          <w:b/>
          <w:sz w:val="32"/>
          <w:szCs w:val="32"/>
        </w:rPr>
        <w:t>应急保障</w:t>
      </w:r>
      <w:bookmarkEnd w:id="30"/>
    </w:p>
    <w:p w:rsidR="00A969C8" w:rsidRPr="00A969C8" w:rsidRDefault="00A969C8" w:rsidP="00A969C8">
      <w:pPr>
        <w:pStyle w:val="2"/>
        <w:spacing w:beforeLines="0" w:afterLines="0"/>
        <w:rPr>
          <w:rFonts w:eastAsiaTheme="majorEastAsia"/>
          <w:b/>
          <w:sz w:val="32"/>
          <w:szCs w:val="32"/>
        </w:rPr>
      </w:pPr>
      <w:bookmarkStart w:id="31" w:name="_Toc532917509"/>
      <w:r w:rsidRPr="00A969C8">
        <w:rPr>
          <w:rFonts w:eastAsiaTheme="majorEastAsia"/>
          <w:b/>
          <w:sz w:val="32"/>
          <w:szCs w:val="32"/>
        </w:rPr>
        <w:t xml:space="preserve">5.1 </w:t>
      </w:r>
      <w:r w:rsidRPr="00A969C8">
        <w:rPr>
          <w:rFonts w:eastAsiaTheme="majorEastAsia" w:hint="eastAsia"/>
          <w:b/>
          <w:sz w:val="32"/>
          <w:szCs w:val="32"/>
        </w:rPr>
        <w:t>通讯与信息保障</w:t>
      </w:r>
      <w:bookmarkEnd w:id="31"/>
    </w:p>
    <w:p w:rsidR="00A969C8" w:rsidRPr="00A969C8" w:rsidRDefault="00A969C8" w:rsidP="00E20A9D">
      <w:pPr>
        <w:pStyle w:val="20"/>
        <w:widowControl w:val="0"/>
        <w:adjustRightInd w:val="0"/>
        <w:snapToGrid w:val="0"/>
        <w:spacing w:after="120" w:line="360" w:lineRule="auto"/>
        <w:ind w:left="0" w:firstLine="480"/>
        <w:rPr>
          <w:sz w:val="32"/>
          <w:szCs w:val="32"/>
        </w:rPr>
      </w:pPr>
      <w:r w:rsidRPr="00A969C8">
        <w:rPr>
          <w:rFonts w:hint="eastAsia"/>
          <w:sz w:val="32"/>
          <w:szCs w:val="32"/>
        </w:rPr>
        <w:t>建立健全应急通信、应急广播电视保障体系，完善公用通信网，建立有线和无线相结合、基础电信网络与机动通信网络</w:t>
      </w:r>
      <w:r w:rsidRPr="00A969C8">
        <w:rPr>
          <w:sz w:val="32"/>
          <w:szCs w:val="32"/>
        </w:rPr>
        <w:t>(</w:t>
      </w:r>
      <w:r w:rsidRPr="00A969C8">
        <w:rPr>
          <w:rFonts w:hint="eastAsia"/>
          <w:sz w:val="32"/>
          <w:szCs w:val="32"/>
        </w:rPr>
        <w:t>含卫星通信</w:t>
      </w:r>
      <w:r w:rsidRPr="00A969C8">
        <w:rPr>
          <w:sz w:val="32"/>
          <w:szCs w:val="32"/>
        </w:rPr>
        <w:t>)</w:t>
      </w:r>
      <w:r w:rsidRPr="00A969C8">
        <w:rPr>
          <w:rFonts w:hint="eastAsia"/>
          <w:sz w:val="32"/>
          <w:szCs w:val="32"/>
        </w:rPr>
        <w:t>相配套的应急通信系统，保障应急状态下的指挥通信联络。</w:t>
      </w:r>
    </w:p>
    <w:p w:rsidR="00A969C8" w:rsidRPr="00A969C8" w:rsidRDefault="00A969C8" w:rsidP="00E20A9D">
      <w:pPr>
        <w:pStyle w:val="20"/>
        <w:widowControl w:val="0"/>
        <w:adjustRightInd w:val="0"/>
        <w:snapToGrid w:val="0"/>
        <w:spacing w:after="120" w:line="360" w:lineRule="auto"/>
        <w:ind w:left="0" w:firstLine="480"/>
        <w:rPr>
          <w:sz w:val="32"/>
          <w:szCs w:val="32"/>
        </w:rPr>
      </w:pPr>
      <w:r w:rsidRPr="00A969C8">
        <w:rPr>
          <w:rFonts w:hint="eastAsia"/>
          <w:sz w:val="32"/>
          <w:szCs w:val="32"/>
        </w:rPr>
        <w:t>市环境应急办与市环境应急指挥部各成员单位应建立和完善通信联络系统，明确负有救援保障任务的部门和个人，各单位要配备必要的有线、无线通讯器材并保证运行状况良好，市环境应急指挥部各成员单位应将应急队伍联系人、联系电话报市环境应急办备案，市环境应急办定期</w:t>
      </w:r>
      <w:proofErr w:type="gramStart"/>
      <w:r w:rsidRPr="00A969C8">
        <w:rPr>
          <w:rFonts w:hint="eastAsia"/>
          <w:sz w:val="32"/>
          <w:szCs w:val="32"/>
        </w:rPr>
        <w:t>更新市</w:t>
      </w:r>
      <w:proofErr w:type="gramEnd"/>
      <w:r w:rsidRPr="00A969C8">
        <w:rPr>
          <w:rFonts w:hint="eastAsia"/>
          <w:sz w:val="32"/>
          <w:szCs w:val="32"/>
        </w:rPr>
        <w:t>环境应急指挥部各成员单位应急队伍联系人的联络方式。</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市环境应急办及市环境应急指挥部各成员单位至少要保证</w:t>
      </w:r>
      <w:r w:rsidRPr="00A969C8">
        <w:rPr>
          <w:sz w:val="32"/>
          <w:szCs w:val="32"/>
        </w:rPr>
        <w:t>1</w:t>
      </w:r>
      <w:r w:rsidRPr="00A969C8">
        <w:rPr>
          <w:rFonts w:hint="eastAsia"/>
          <w:sz w:val="32"/>
          <w:szCs w:val="32"/>
        </w:rPr>
        <w:t>部专用值班电话，并确保</w:t>
      </w:r>
      <w:r w:rsidRPr="00A969C8">
        <w:rPr>
          <w:sz w:val="32"/>
          <w:szCs w:val="32"/>
        </w:rPr>
        <w:t>24</w:t>
      </w:r>
      <w:r w:rsidRPr="00A969C8">
        <w:rPr>
          <w:rFonts w:hint="eastAsia"/>
          <w:sz w:val="32"/>
          <w:szCs w:val="32"/>
        </w:rPr>
        <w:t>小时有人值守、通信畅通。</w:t>
      </w:r>
    </w:p>
    <w:p w:rsidR="00A969C8" w:rsidRPr="00A969C8" w:rsidRDefault="00A969C8" w:rsidP="00A969C8">
      <w:pPr>
        <w:pStyle w:val="2"/>
        <w:spacing w:beforeLines="0" w:afterLines="0"/>
        <w:rPr>
          <w:rFonts w:eastAsiaTheme="majorEastAsia"/>
          <w:b/>
          <w:sz w:val="32"/>
          <w:szCs w:val="32"/>
        </w:rPr>
      </w:pPr>
      <w:bookmarkStart w:id="32" w:name="_Toc532917510"/>
      <w:r w:rsidRPr="00A969C8">
        <w:rPr>
          <w:rFonts w:eastAsiaTheme="majorEastAsia"/>
          <w:b/>
          <w:sz w:val="32"/>
          <w:szCs w:val="32"/>
        </w:rPr>
        <w:lastRenderedPageBreak/>
        <w:t xml:space="preserve">5.2 </w:t>
      </w:r>
      <w:r w:rsidRPr="00A969C8">
        <w:rPr>
          <w:rFonts w:eastAsiaTheme="majorEastAsia" w:hint="eastAsia"/>
          <w:b/>
          <w:sz w:val="32"/>
          <w:szCs w:val="32"/>
        </w:rPr>
        <w:t>应急队伍保障</w:t>
      </w:r>
      <w:bookmarkEnd w:id="32"/>
    </w:p>
    <w:p w:rsidR="00A969C8" w:rsidRPr="00A969C8" w:rsidRDefault="00A969C8" w:rsidP="00E20A9D">
      <w:pPr>
        <w:spacing w:after="120" w:line="360" w:lineRule="auto"/>
        <w:ind w:firstLineChars="225" w:firstLine="720"/>
        <w:rPr>
          <w:sz w:val="32"/>
          <w:szCs w:val="32"/>
        </w:rPr>
      </w:pPr>
      <w:r w:rsidRPr="00A969C8">
        <w:rPr>
          <w:rFonts w:hint="eastAsia"/>
          <w:sz w:val="32"/>
          <w:szCs w:val="32"/>
        </w:rPr>
        <w:t>环境风险企业要组建环境应急处置队伍，鼓励环境风险企业间建立应急联动机制。</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各部门组建相应的专业应急队伍。消防部门在市政府统一组织下，重点做好危险化学品泄漏、爆炸等污染事故的应急处置和救援，参与配合污染事故的处置工作。环保部门组建环境应急监测和环境应急调查队伍。</w:t>
      </w:r>
    </w:p>
    <w:p w:rsidR="00A969C8" w:rsidRPr="00A969C8" w:rsidRDefault="00A969C8" w:rsidP="00A969C8">
      <w:pPr>
        <w:pStyle w:val="2"/>
        <w:spacing w:beforeLines="0" w:afterLines="0"/>
        <w:rPr>
          <w:rFonts w:eastAsiaTheme="majorEastAsia"/>
          <w:b/>
          <w:sz w:val="32"/>
          <w:szCs w:val="32"/>
        </w:rPr>
      </w:pPr>
      <w:bookmarkStart w:id="33" w:name="_Toc532917511"/>
      <w:r w:rsidRPr="00A969C8">
        <w:rPr>
          <w:rFonts w:eastAsiaTheme="majorEastAsia"/>
          <w:b/>
          <w:sz w:val="32"/>
          <w:szCs w:val="32"/>
        </w:rPr>
        <w:t xml:space="preserve">5.3 </w:t>
      </w:r>
      <w:r w:rsidRPr="00A969C8">
        <w:rPr>
          <w:rFonts w:eastAsiaTheme="majorEastAsia" w:hint="eastAsia"/>
          <w:b/>
          <w:sz w:val="32"/>
          <w:szCs w:val="32"/>
        </w:rPr>
        <w:t>应急资源保障</w:t>
      </w:r>
      <w:bookmarkEnd w:id="33"/>
    </w:p>
    <w:p w:rsidR="00A969C8" w:rsidRPr="00A969C8" w:rsidRDefault="00A969C8" w:rsidP="00E20A9D">
      <w:pPr>
        <w:spacing w:after="120" w:line="360" w:lineRule="auto"/>
        <w:ind w:firstLineChars="225" w:firstLine="720"/>
        <w:rPr>
          <w:sz w:val="32"/>
          <w:szCs w:val="32"/>
        </w:rPr>
      </w:pPr>
      <w:r w:rsidRPr="00A969C8">
        <w:rPr>
          <w:rFonts w:hint="eastAsia"/>
          <w:sz w:val="32"/>
          <w:szCs w:val="32"/>
        </w:rPr>
        <w:t>市政府有关部门和各区政府要建立环境应急物资数据库和环境应急物资储备库，明确全市环境应急物资储备的品种、数量、性能、储备点和调度规则等。加强环境应急物资储备信息化建设，市环境应急指挥部各成员单位应就本单位环境应急物资储备信息报市环境应急办备案，市环境应急办要加强对当地环境应急物资储备信息的动态管理，鼓励支持社会化应急物资储备，有关单位也可根据应对突发环境事件的需要，采取生产力储备等方式，与有关企业签订合同，保障应急物资的生产和供给。</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市环境应急指挥部成员单位根据突发环境事件应急处置需要，有计划、有针对性地增加应急指挥、监测、防护、通信、处置等应急设备和应急物资的储备。加强危险化学品检验、鉴定和监测设备建设，增加自身防护装备储备，不断提高应急监测、动态监控和现场处置能力。加强危险区域（危险化学品运输途经的人口密集区、饮用水水源地和危险化学品集中区）活性炭等应急</w:t>
      </w:r>
      <w:r w:rsidRPr="00A969C8">
        <w:rPr>
          <w:rFonts w:hint="eastAsia"/>
          <w:sz w:val="32"/>
          <w:szCs w:val="32"/>
        </w:rPr>
        <w:lastRenderedPageBreak/>
        <w:t>物资的储备，确保应急所需物资及时供应。环境风险企业要配置环境应急设施、设备，储备相应的环境应急物资。</w:t>
      </w:r>
    </w:p>
    <w:p w:rsidR="00A969C8" w:rsidRPr="00A969C8" w:rsidRDefault="00A969C8" w:rsidP="00A969C8">
      <w:pPr>
        <w:pStyle w:val="2"/>
        <w:spacing w:beforeLines="0" w:afterLines="0"/>
        <w:rPr>
          <w:rFonts w:eastAsiaTheme="majorEastAsia"/>
          <w:b/>
          <w:sz w:val="32"/>
          <w:szCs w:val="32"/>
        </w:rPr>
      </w:pPr>
      <w:bookmarkStart w:id="34" w:name="_Toc532917512"/>
      <w:r w:rsidRPr="00A969C8">
        <w:rPr>
          <w:rFonts w:eastAsiaTheme="majorEastAsia"/>
          <w:b/>
          <w:sz w:val="32"/>
          <w:szCs w:val="32"/>
        </w:rPr>
        <w:t>5.4</w:t>
      </w:r>
      <w:r w:rsidRPr="00A969C8">
        <w:rPr>
          <w:rFonts w:eastAsiaTheme="majorEastAsia" w:hint="eastAsia"/>
          <w:b/>
          <w:sz w:val="32"/>
          <w:szCs w:val="32"/>
        </w:rPr>
        <w:t>经费保障</w:t>
      </w:r>
      <w:bookmarkEnd w:id="34"/>
    </w:p>
    <w:p w:rsidR="00A969C8" w:rsidRPr="00A969C8" w:rsidRDefault="00A969C8" w:rsidP="00E20A9D">
      <w:pPr>
        <w:spacing w:after="120" w:line="360" w:lineRule="auto"/>
        <w:ind w:firstLineChars="225" w:firstLine="720"/>
        <w:rPr>
          <w:sz w:val="32"/>
          <w:szCs w:val="32"/>
        </w:rPr>
      </w:pPr>
      <w:r w:rsidRPr="00A969C8">
        <w:rPr>
          <w:rFonts w:hint="eastAsia"/>
          <w:sz w:val="32"/>
          <w:szCs w:val="32"/>
        </w:rPr>
        <w:t>市环境应急指挥部各成员单位根据本预案的实施需要，为保证突发环境事件应急系统的正常运行，每年提出项目支出需求（包括应急基础数据系统建设及运行、应急装备、应急技术支持、培训及演练等）纳入部门预算，按程序审批后执行。市区财政对突发环境事件按事权和支出责任，分别提供资金保障。</w:t>
      </w:r>
    </w:p>
    <w:p w:rsidR="00A969C8" w:rsidRPr="00A969C8" w:rsidRDefault="00A969C8" w:rsidP="00A969C8">
      <w:pPr>
        <w:pStyle w:val="2"/>
        <w:spacing w:beforeLines="0" w:afterLines="0"/>
        <w:rPr>
          <w:rFonts w:eastAsiaTheme="majorEastAsia"/>
          <w:b/>
          <w:sz w:val="32"/>
          <w:szCs w:val="32"/>
        </w:rPr>
      </w:pPr>
      <w:bookmarkStart w:id="35" w:name="_Toc532917513"/>
      <w:r w:rsidRPr="00A969C8">
        <w:rPr>
          <w:rFonts w:eastAsiaTheme="majorEastAsia"/>
          <w:b/>
          <w:sz w:val="32"/>
          <w:szCs w:val="32"/>
        </w:rPr>
        <w:t>5.5</w:t>
      </w:r>
      <w:r w:rsidRPr="00A969C8">
        <w:rPr>
          <w:rFonts w:eastAsiaTheme="majorEastAsia" w:hint="eastAsia"/>
          <w:b/>
          <w:sz w:val="32"/>
          <w:szCs w:val="32"/>
        </w:rPr>
        <w:t>技术保障</w:t>
      </w:r>
      <w:bookmarkEnd w:id="35"/>
    </w:p>
    <w:p w:rsidR="00A969C8" w:rsidRPr="00A969C8" w:rsidRDefault="00A969C8" w:rsidP="00E20A9D">
      <w:pPr>
        <w:pStyle w:val="a7"/>
        <w:widowControl w:val="0"/>
        <w:adjustRightInd w:val="0"/>
        <w:snapToGrid w:val="0"/>
        <w:spacing w:after="120" w:line="360" w:lineRule="auto"/>
        <w:ind w:firstLine="476"/>
        <w:jc w:val="both"/>
        <w:rPr>
          <w:sz w:val="32"/>
          <w:szCs w:val="32"/>
        </w:rPr>
      </w:pPr>
      <w:r w:rsidRPr="00A969C8">
        <w:rPr>
          <w:rFonts w:hint="eastAsia"/>
          <w:sz w:val="32"/>
          <w:szCs w:val="32"/>
        </w:rPr>
        <w:t>市环境应急办组织成立市环境应急专家组，充分发挥专家的作用，研究突发环境事件应急救援等重大技术问题。建立和完善突发环境事件应急数据信息库，为日常监督管理和突发环境事件应急指挥及时提供决策咨询依据和信息保障。</w:t>
      </w:r>
    </w:p>
    <w:p w:rsidR="00A969C8" w:rsidRPr="00A969C8" w:rsidRDefault="00A969C8" w:rsidP="00A969C8">
      <w:pPr>
        <w:pStyle w:val="2"/>
        <w:spacing w:beforeLines="0" w:afterLines="0"/>
        <w:rPr>
          <w:rFonts w:eastAsiaTheme="majorEastAsia"/>
          <w:b/>
          <w:sz w:val="32"/>
          <w:szCs w:val="32"/>
        </w:rPr>
      </w:pPr>
      <w:bookmarkStart w:id="36" w:name="_Toc532917514"/>
      <w:r w:rsidRPr="00A969C8">
        <w:rPr>
          <w:rFonts w:eastAsiaTheme="majorEastAsia"/>
          <w:b/>
          <w:sz w:val="32"/>
          <w:szCs w:val="32"/>
        </w:rPr>
        <w:t xml:space="preserve">5.6 </w:t>
      </w:r>
      <w:r w:rsidRPr="00A969C8">
        <w:rPr>
          <w:rFonts w:eastAsiaTheme="majorEastAsia" w:hint="eastAsia"/>
          <w:b/>
          <w:sz w:val="32"/>
          <w:szCs w:val="32"/>
        </w:rPr>
        <w:t>其它保障</w:t>
      </w:r>
      <w:bookmarkEnd w:id="36"/>
    </w:p>
    <w:p w:rsidR="00A969C8" w:rsidRPr="00A969C8" w:rsidRDefault="00A969C8" w:rsidP="00E20A9D">
      <w:pPr>
        <w:spacing w:before="120" w:after="120" w:line="360" w:lineRule="auto"/>
        <w:rPr>
          <w:b/>
          <w:sz w:val="32"/>
          <w:szCs w:val="32"/>
        </w:rPr>
      </w:pPr>
      <w:bookmarkStart w:id="37" w:name="_Toc282672283"/>
      <w:r w:rsidRPr="00A969C8">
        <w:rPr>
          <w:b/>
          <w:sz w:val="32"/>
          <w:szCs w:val="32"/>
        </w:rPr>
        <w:t>5.6.</w:t>
      </w:r>
      <w:bookmarkEnd w:id="37"/>
      <w:r w:rsidRPr="00A969C8">
        <w:rPr>
          <w:b/>
          <w:sz w:val="32"/>
          <w:szCs w:val="32"/>
        </w:rPr>
        <w:t>1</w:t>
      </w:r>
      <w:r w:rsidRPr="00A969C8">
        <w:rPr>
          <w:rFonts w:hint="eastAsia"/>
          <w:b/>
          <w:sz w:val="32"/>
          <w:szCs w:val="32"/>
        </w:rPr>
        <w:t>交通运输保障</w:t>
      </w:r>
    </w:p>
    <w:p w:rsidR="00A969C8" w:rsidRPr="00A969C8" w:rsidRDefault="00A969C8" w:rsidP="00E20A9D">
      <w:pPr>
        <w:pStyle w:val="a7"/>
        <w:widowControl w:val="0"/>
        <w:adjustRightInd w:val="0"/>
        <w:snapToGrid w:val="0"/>
        <w:spacing w:after="120" w:line="360" w:lineRule="auto"/>
        <w:ind w:firstLine="476"/>
        <w:jc w:val="both"/>
        <w:rPr>
          <w:color w:val="000000"/>
          <w:sz w:val="32"/>
          <w:szCs w:val="32"/>
        </w:rPr>
      </w:pPr>
      <w:r w:rsidRPr="00A969C8">
        <w:rPr>
          <w:rFonts w:hint="eastAsia"/>
          <w:color w:val="000000"/>
          <w:sz w:val="32"/>
          <w:szCs w:val="32"/>
        </w:rPr>
        <w:t>市公安、交通等部门应根据各自职责，加强危险化学品运输的监管，做好交通运输和交通秩序保障，及时对事发地现场实施交通管制，并根据应急需要开辟快速运输通道，确保人员及时疏散，应急物资、应急队伍迅速到达。</w:t>
      </w:r>
    </w:p>
    <w:p w:rsidR="00A969C8" w:rsidRPr="00A969C8" w:rsidRDefault="00A969C8" w:rsidP="00E20A9D">
      <w:pPr>
        <w:spacing w:before="120" w:after="120" w:line="360" w:lineRule="auto"/>
        <w:rPr>
          <w:b/>
          <w:sz w:val="32"/>
          <w:szCs w:val="32"/>
        </w:rPr>
      </w:pPr>
      <w:bookmarkStart w:id="38" w:name="_Toc282672284"/>
      <w:r w:rsidRPr="00A969C8">
        <w:rPr>
          <w:b/>
          <w:sz w:val="32"/>
          <w:szCs w:val="32"/>
        </w:rPr>
        <w:t>5.6.</w:t>
      </w:r>
      <w:bookmarkEnd w:id="38"/>
      <w:r w:rsidRPr="00A969C8">
        <w:rPr>
          <w:b/>
          <w:sz w:val="32"/>
          <w:szCs w:val="32"/>
        </w:rPr>
        <w:t>2</w:t>
      </w:r>
      <w:r w:rsidRPr="00A969C8">
        <w:rPr>
          <w:rFonts w:hint="eastAsia"/>
          <w:b/>
          <w:sz w:val="32"/>
          <w:szCs w:val="32"/>
        </w:rPr>
        <w:t>医疗保障</w:t>
      </w:r>
    </w:p>
    <w:p w:rsidR="00A969C8" w:rsidRPr="00A969C8" w:rsidRDefault="00A969C8" w:rsidP="00E20A9D">
      <w:pPr>
        <w:pStyle w:val="a7"/>
        <w:widowControl w:val="0"/>
        <w:adjustRightInd w:val="0"/>
        <w:snapToGrid w:val="0"/>
        <w:spacing w:after="120" w:line="360" w:lineRule="auto"/>
        <w:ind w:firstLine="476"/>
        <w:jc w:val="both"/>
        <w:rPr>
          <w:color w:val="000000"/>
          <w:sz w:val="32"/>
          <w:szCs w:val="32"/>
        </w:rPr>
      </w:pPr>
      <w:r w:rsidRPr="00A969C8">
        <w:rPr>
          <w:rFonts w:hint="eastAsia"/>
          <w:color w:val="000000"/>
          <w:sz w:val="32"/>
          <w:szCs w:val="32"/>
        </w:rPr>
        <w:t>市卫生部门应建立医疗卫生保障动态数据库，制订应对突发</w:t>
      </w:r>
      <w:r w:rsidRPr="00A969C8">
        <w:rPr>
          <w:rFonts w:hint="eastAsia"/>
          <w:color w:val="000000"/>
          <w:sz w:val="32"/>
          <w:szCs w:val="32"/>
        </w:rPr>
        <w:lastRenderedPageBreak/>
        <w:t>环境事件的医疗卫生保障方案。</w:t>
      </w:r>
    </w:p>
    <w:p w:rsidR="00A969C8" w:rsidRPr="00A969C8" w:rsidRDefault="00A969C8" w:rsidP="00E20A9D">
      <w:pPr>
        <w:spacing w:before="120" w:after="120" w:line="360" w:lineRule="auto"/>
        <w:rPr>
          <w:b/>
          <w:sz w:val="32"/>
          <w:szCs w:val="32"/>
        </w:rPr>
      </w:pPr>
      <w:r w:rsidRPr="00A969C8">
        <w:rPr>
          <w:b/>
          <w:sz w:val="32"/>
          <w:szCs w:val="32"/>
        </w:rPr>
        <w:t>5.6.3</w:t>
      </w:r>
      <w:r w:rsidRPr="00A969C8">
        <w:rPr>
          <w:rFonts w:hint="eastAsia"/>
          <w:b/>
          <w:sz w:val="32"/>
          <w:szCs w:val="32"/>
        </w:rPr>
        <w:t>保险</w:t>
      </w:r>
    </w:p>
    <w:p w:rsidR="00A969C8" w:rsidRPr="00A969C8" w:rsidRDefault="00A969C8" w:rsidP="00E20A9D">
      <w:pPr>
        <w:spacing w:before="120" w:after="120" w:line="360" w:lineRule="auto"/>
        <w:ind w:firstLineChars="200" w:firstLine="640"/>
        <w:rPr>
          <w:sz w:val="32"/>
          <w:szCs w:val="32"/>
        </w:rPr>
      </w:pPr>
      <w:r w:rsidRPr="00A969C8">
        <w:rPr>
          <w:rFonts w:hint="eastAsia"/>
          <w:sz w:val="32"/>
          <w:szCs w:val="32"/>
        </w:rPr>
        <w:t>建立突发环境事件社会保险机制。对突发环境事件应急工作人员办理意外伤害保险。可能引起突发环境事件的企业事业单位，要依法办理相关责任险和其它险种。</w:t>
      </w:r>
    </w:p>
    <w:p w:rsidR="00A969C8" w:rsidRPr="00A969C8" w:rsidRDefault="00A969C8" w:rsidP="00E20A9D">
      <w:pPr>
        <w:spacing w:before="120" w:after="120" w:line="360" w:lineRule="auto"/>
        <w:rPr>
          <w:b/>
          <w:sz w:val="32"/>
          <w:szCs w:val="32"/>
        </w:rPr>
      </w:pPr>
      <w:r w:rsidRPr="00A969C8">
        <w:rPr>
          <w:b/>
          <w:sz w:val="32"/>
          <w:szCs w:val="32"/>
        </w:rPr>
        <w:t xml:space="preserve">5.6.4 </w:t>
      </w:r>
      <w:r w:rsidRPr="00A969C8">
        <w:rPr>
          <w:rFonts w:hint="eastAsia"/>
          <w:b/>
          <w:sz w:val="32"/>
          <w:szCs w:val="32"/>
        </w:rPr>
        <w:t>应急能力建设与监督</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为保障环境应急体系始终处于良好的战备状态，并实现持续改进，市环境应急办应加强我市环境应急能力标准化建设，对市、区、企业应急机构的设置情况，制度和工作程序的建立与执行情况，队伍建设，有关人员培训与考核情况，应急装备和经费管理使用情况等实行自上而下的监督、检查和考核。</w:t>
      </w:r>
    </w:p>
    <w:p w:rsidR="00A969C8" w:rsidRPr="00A969C8" w:rsidRDefault="00A969C8" w:rsidP="00E20A9D">
      <w:pPr>
        <w:spacing w:before="120" w:after="120" w:line="360" w:lineRule="auto"/>
        <w:rPr>
          <w:b/>
          <w:sz w:val="32"/>
          <w:szCs w:val="32"/>
        </w:rPr>
      </w:pPr>
      <w:r w:rsidRPr="00A969C8">
        <w:rPr>
          <w:b/>
          <w:sz w:val="32"/>
          <w:szCs w:val="32"/>
        </w:rPr>
        <w:t>5.6.5</w:t>
      </w:r>
      <w:r w:rsidRPr="00A969C8">
        <w:rPr>
          <w:rFonts w:hint="eastAsia"/>
          <w:b/>
          <w:sz w:val="32"/>
          <w:szCs w:val="32"/>
        </w:rPr>
        <w:t>宣传与培训</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宣传：市、区政府应加强环境保护宣传教育工作，普及突发环境事件预防常识，增强公众的防范意识和相关心理准备，提高公众的防范能力，鼓励公众广泛参与和积极报告突发环境事件。存在重大危险源的企业应当与所在地政府机构、社区建立互动机制，向周边群众宣传有关应急知识。</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培训：有关部门应对本部门、本行业领域专、兼职应急队伍进行上岗前培训和业务培训，提高应急队伍的专业技能与实战能力。积极组织社会志愿者培训，提高公众自救、互救能力。应当将突发环境事件应急管理内容列入行政干部培训课程。生产经营</w:t>
      </w:r>
      <w:r w:rsidRPr="00A969C8">
        <w:rPr>
          <w:rFonts w:hint="eastAsia"/>
          <w:sz w:val="32"/>
          <w:szCs w:val="32"/>
        </w:rPr>
        <w:lastRenderedPageBreak/>
        <w:t>企事业单位应根据自身实际情况，做好本单位专兼职应急队伍的培训。</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奖励与责任追究：对在突发环境事件应急处置工作中做出突出贡献的单位和个人，应根据有关规定给予表彰、奖励。对失职、渎职人员，应严肃追究责任；构成犯罪的，依法追究刑事责任。</w:t>
      </w:r>
    </w:p>
    <w:p w:rsidR="00A969C8" w:rsidRPr="00A969C8" w:rsidRDefault="00A969C8" w:rsidP="00A969C8">
      <w:pPr>
        <w:pStyle w:val="1"/>
        <w:spacing w:beforeLines="0" w:afterLines="0"/>
        <w:rPr>
          <w:rFonts w:eastAsiaTheme="majorEastAsia"/>
          <w:b/>
          <w:sz w:val="32"/>
          <w:szCs w:val="32"/>
        </w:rPr>
      </w:pPr>
      <w:bookmarkStart w:id="39" w:name="_Toc532917515"/>
      <w:r w:rsidRPr="00A969C8">
        <w:rPr>
          <w:rFonts w:eastAsiaTheme="majorEastAsia"/>
          <w:b/>
          <w:sz w:val="32"/>
          <w:szCs w:val="32"/>
        </w:rPr>
        <w:t xml:space="preserve">6 </w:t>
      </w:r>
      <w:r w:rsidRPr="00A969C8">
        <w:rPr>
          <w:rFonts w:eastAsiaTheme="majorEastAsia" w:hint="eastAsia"/>
          <w:b/>
          <w:sz w:val="32"/>
          <w:szCs w:val="32"/>
        </w:rPr>
        <w:t>附则</w:t>
      </w:r>
      <w:bookmarkEnd w:id="39"/>
    </w:p>
    <w:p w:rsidR="00A969C8" w:rsidRPr="00A969C8" w:rsidRDefault="00A969C8" w:rsidP="00A969C8">
      <w:pPr>
        <w:pStyle w:val="2"/>
        <w:spacing w:beforeLines="0" w:afterLines="0"/>
        <w:rPr>
          <w:rFonts w:eastAsiaTheme="majorEastAsia"/>
          <w:b/>
          <w:sz w:val="32"/>
          <w:szCs w:val="32"/>
        </w:rPr>
      </w:pPr>
      <w:bookmarkStart w:id="40" w:name="_Toc532917516"/>
      <w:r w:rsidRPr="00A969C8">
        <w:rPr>
          <w:rFonts w:eastAsiaTheme="majorEastAsia"/>
          <w:b/>
          <w:sz w:val="32"/>
          <w:szCs w:val="32"/>
        </w:rPr>
        <w:t xml:space="preserve">6.1 </w:t>
      </w:r>
      <w:r w:rsidRPr="00A969C8">
        <w:rPr>
          <w:rFonts w:eastAsiaTheme="majorEastAsia" w:hint="eastAsia"/>
          <w:b/>
          <w:sz w:val="32"/>
          <w:szCs w:val="32"/>
        </w:rPr>
        <w:t>名词术语</w:t>
      </w:r>
      <w:bookmarkEnd w:id="40"/>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1</w:t>
      </w:r>
      <w:r w:rsidRPr="00A969C8">
        <w:rPr>
          <w:rFonts w:hint="eastAsia"/>
          <w:sz w:val="32"/>
          <w:szCs w:val="32"/>
        </w:rPr>
        <w:t>）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和辐射污染事件。</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2</w:t>
      </w:r>
      <w:r w:rsidRPr="00A969C8">
        <w:rPr>
          <w:rFonts w:hint="eastAsia"/>
          <w:sz w:val="32"/>
          <w:szCs w:val="32"/>
        </w:rPr>
        <w:t>）环境应急：针对可能或已发生的突发环境事件需要立即采取某些超正常工作程序的行动，以避免事件发生或减轻事件后果的状态，也称为紧急状态；同时也泛指立即采取超出正常工作程序的行动。</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w:t>
      </w:r>
      <w:r w:rsidRPr="00A969C8">
        <w:rPr>
          <w:sz w:val="32"/>
          <w:szCs w:val="32"/>
        </w:rPr>
        <w:t>3</w:t>
      </w:r>
      <w:r w:rsidRPr="00A969C8">
        <w:rPr>
          <w:rFonts w:hint="eastAsia"/>
          <w:sz w:val="32"/>
          <w:szCs w:val="32"/>
        </w:rPr>
        <w:t>）应急准备：为应对突发环境事件而进行的准备工作，包括制定应急预案、建立应急组织，准备必要的应急设施、设备和物资，以及进行人员培训和演练等。</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lastRenderedPageBreak/>
        <w:t>（</w:t>
      </w:r>
      <w:r w:rsidRPr="00A969C8">
        <w:rPr>
          <w:sz w:val="32"/>
          <w:szCs w:val="32"/>
        </w:rPr>
        <w:t>4</w:t>
      </w:r>
      <w:r w:rsidRPr="00A969C8">
        <w:rPr>
          <w:rFonts w:hint="eastAsia"/>
          <w:sz w:val="32"/>
          <w:szCs w:val="32"/>
        </w:rPr>
        <w:t>）应急预案：经过审核的文件，它描述了文件的编制与实施单位的应急响应功能、组织、仪器和设备，以及和外部的协调和相互支持关系。</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5</w:t>
      </w:r>
      <w:r w:rsidRPr="00A969C8">
        <w:rPr>
          <w:rFonts w:hint="eastAsia"/>
          <w:sz w:val="32"/>
          <w:szCs w:val="32"/>
        </w:rPr>
        <w:t>）应急培训：根据应急工作的需要，对管理人员或专业人员进行的教学与培训。</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6</w:t>
      </w:r>
      <w:r w:rsidRPr="00A969C8">
        <w:rPr>
          <w:rFonts w:hint="eastAsia"/>
          <w:sz w:val="32"/>
          <w:szCs w:val="32"/>
        </w:rPr>
        <w:t>）应急演练：为检验应急预案的有效性、应急准备的完善性、应急响应能力的适应性和应急人员的协调性而进行的一种模拟应急实践活动，根据所涉及的内容和范围的不同，可分为单项演练、综合演练和指挥中心与现场应急组织联合进行的联合演习。</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7</w:t>
      </w:r>
      <w:r w:rsidRPr="00A969C8">
        <w:rPr>
          <w:rFonts w:hint="eastAsia"/>
          <w:sz w:val="32"/>
          <w:szCs w:val="32"/>
        </w:rPr>
        <w:t>）应急响应：为控制或减轻环境污染事件后果而采取的紧急行动。</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8</w:t>
      </w:r>
      <w:r w:rsidRPr="00A969C8">
        <w:rPr>
          <w:rFonts w:hint="eastAsia"/>
          <w:sz w:val="32"/>
          <w:szCs w:val="32"/>
        </w:rPr>
        <w:t>）应急监测：在环境应急情况下，为发现和查明环境污染情况和污染范围而进行的环境监测。包括定点监测和动态监测。</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9</w:t>
      </w:r>
      <w:r w:rsidRPr="00A969C8">
        <w:rPr>
          <w:rFonts w:hint="eastAsia"/>
          <w:sz w:val="32"/>
          <w:szCs w:val="32"/>
        </w:rPr>
        <w:t>）防护措施：是指发生突发环境事件时，采取的防护措施。包括应急救援人员和受灾群众全身及呼吸道防护、引导受灾群众撤离到安全地界等。</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10</w:t>
      </w:r>
      <w:r w:rsidRPr="00A969C8">
        <w:rPr>
          <w:rFonts w:hint="eastAsia"/>
          <w:sz w:val="32"/>
          <w:szCs w:val="32"/>
        </w:rPr>
        <w:t>）危险区域：根据污染范围而划定的导致人身安全受损的区域。</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w:t>
      </w:r>
      <w:r w:rsidRPr="00A969C8">
        <w:rPr>
          <w:sz w:val="32"/>
          <w:szCs w:val="32"/>
        </w:rPr>
        <w:t>11</w:t>
      </w:r>
      <w:r w:rsidRPr="00A969C8">
        <w:rPr>
          <w:rFonts w:hint="eastAsia"/>
          <w:sz w:val="32"/>
          <w:szCs w:val="32"/>
        </w:rPr>
        <w:t>）撤离措施：为避免和减少环境污染引起的损害，将人群</w:t>
      </w:r>
      <w:proofErr w:type="gramStart"/>
      <w:r w:rsidRPr="00A969C8">
        <w:rPr>
          <w:rFonts w:hint="eastAsia"/>
          <w:sz w:val="32"/>
          <w:szCs w:val="32"/>
        </w:rPr>
        <w:t>由危险</w:t>
      </w:r>
      <w:proofErr w:type="gramEnd"/>
      <w:r w:rsidRPr="00A969C8">
        <w:rPr>
          <w:rFonts w:hint="eastAsia"/>
          <w:sz w:val="32"/>
          <w:szCs w:val="32"/>
        </w:rPr>
        <w:t>区域有组织的转移至安全地区的行动。该措施为短期措</w:t>
      </w:r>
      <w:r w:rsidRPr="00A969C8">
        <w:rPr>
          <w:rFonts w:hint="eastAsia"/>
          <w:sz w:val="32"/>
          <w:szCs w:val="32"/>
        </w:rPr>
        <w:lastRenderedPageBreak/>
        <w:t>施，受灾人群在预计的某一时限内可返回原住地。</w:t>
      </w:r>
    </w:p>
    <w:p w:rsidR="00A969C8" w:rsidRPr="00A969C8" w:rsidRDefault="00A969C8" w:rsidP="00A969C8">
      <w:pPr>
        <w:pStyle w:val="2"/>
        <w:spacing w:beforeLines="0" w:afterLines="0"/>
        <w:rPr>
          <w:rFonts w:eastAsiaTheme="majorEastAsia"/>
          <w:b/>
          <w:sz w:val="32"/>
          <w:szCs w:val="32"/>
        </w:rPr>
      </w:pPr>
      <w:bookmarkStart w:id="41" w:name="_Toc532917517"/>
      <w:r w:rsidRPr="00A969C8">
        <w:rPr>
          <w:rFonts w:eastAsiaTheme="majorEastAsia"/>
          <w:b/>
          <w:sz w:val="32"/>
          <w:szCs w:val="32"/>
        </w:rPr>
        <w:t>6.2</w:t>
      </w:r>
      <w:r w:rsidRPr="00A969C8">
        <w:rPr>
          <w:rFonts w:eastAsiaTheme="majorEastAsia" w:hint="eastAsia"/>
          <w:b/>
          <w:sz w:val="32"/>
          <w:szCs w:val="32"/>
        </w:rPr>
        <w:t>预案解释权属</w:t>
      </w:r>
      <w:bookmarkEnd w:id="41"/>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本预案由市环保局制定、修订和解释，由市政府批准发布。</w:t>
      </w:r>
    </w:p>
    <w:p w:rsidR="00A969C8" w:rsidRPr="00A969C8" w:rsidRDefault="00A969C8" w:rsidP="00A969C8">
      <w:pPr>
        <w:pStyle w:val="2"/>
        <w:spacing w:beforeLines="0" w:afterLines="0"/>
        <w:rPr>
          <w:rFonts w:eastAsiaTheme="majorEastAsia"/>
          <w:b/>
          <w:sz w:val="32"/>
          <w:szCs w:val="32"/>
        </w:rPr>
      </w:pPr>
      <w:bookmarkStart w:id="42" w:name="_Toc532917518"/>
      <w:r w:rsidRPr="00A969C8">
        <w:rPr>
          <w:rFonts w:eastAsiaTheme="majorEastAsia"/>
          <w:b/>
          <w:sz w:val="32"/>
          <w:szCs w:val="32"/>
        </w:rPr>
        <w:t>6.3</w:t>
      </w:r>
      <w:r w:rsidRPr="00A969C8">
        <w:rPr>
          <w:rFonts w:eastAsiaTheme="majorEastAsia" w:hint="eastAsia"/>
          <w:b/>
          <w:sz w:val="32"/>
          <w:szCs w:val="32"/>
        </w:rPr>
        <w:t>预案演练和修订</w:t>
      </w:r>
      <w:bookmarkEnd w:id="42"/>
    </w:p>
    <w:p w:rsidR="00A969C8" w:rsidRPr="00A969C8" w:rsidRDefault="00A969C8">
      <w:pPr>
        <w:rPr>
          <w:sz w:val="32"/>
          <w:szCs w:val="32"/>
        </w:rPr>
      </w:pP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市环境应急办和有关部门指导、协调突发环境事件应急演练工作。其中，市环境应急指挥部负责组织综合应急演练。各区、各专业应急机构要根据本区、本部门的应急预案，每年至少组织一次突发环境事件应急演练。要通过应急演练，使参与应急处置机构和人员熟悉应急程序和各自职责，掌握应急处置的技术方法，同时检验应急预案，发现不足之处加以修订完善。</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本预案由市环保局管理和组织实施，由市政府批准发布，并报省生态环境厅备案。各成员单位按照本预案要求履行各自职责。</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随着应急救援相关法律法规的制定、修改和完善，部门职责或应急资源发生变化，或者在应急过程中发现新的问题和出现新的情况，市环保局及时组织修订完善本预案，由市政府批准发布。</w:t>
      </w:r>
    </w:p>
    <w:p w:rsidR="00A969C8" w:rsidRPr="00A969C8" w:rsidRDefault="00A969C8" w:rsidP="00A969C8">
      <w:pPr>
        <w:pStyle w:val="2"/>
        <w:spacing w:beforeLines="0" w:afterLines="0"/>
        <w:rPr>
          <w:rFonts w:eastAsiaTheme="majorEastAsia"/>
          <w:b/>
          <w:sz w:val="32"/>
          <w:szCs w:val="32"/>
        </w:rPr>
      </w:pPr>
      <w:bookmarkStart w:id="43" w:name="_Toc532917519"/>
      <w:r w:rsidRPr="00A969C8">
        <w:rPr>
          <w:rFonts w:eastAsiaTheme="majorEastAsia"/>
          <w:b/>
          <w:sz w:val="32"/>
          <w:szCs w:val="32"/>
        </w:rPr>
        <w:t xml:space="preserve">6.4 </w:t>
      </w:r>
      <w:r w:rsidRPr="00A969C8">
        <w:rPr>
          <w:rFonts w:eastAsiaTheme="majorEastAsia" w:hint="eastAsia"/>
          <w:b/>
          <w:sz w:val="32"/>
          <w:szCs w:val="32"/>
        </w:rPr>
        <w:t>预案实施日期</w:t>
      </w:r>
      <w:bookmarkEnd w:id="43"/>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r w:rsidRPr="00A969C8">
        <w:rPr>
          <w:rFonts w:hint="eastAsia"/>
          <w:sz w:val="32"/>
          <w:szCs w:val="32"/>
        </w:rPr>
        <w:t>本预案自印发之日起实施。《厦门市突发环境事件应急预案（</w:t>
      </w:r>
      <w:r w:rsidRPr="00A969C8">
        <w:rPr>
          <w:sz w:val="32"/>
          <w:szCs w:val="32"/>
        </w:rPr>
        <w:t>2015</w:t>
      </w:r>
      <w:r w:rsidRPr="00A969C8">
        <w:rPr>
          <w:rFonts w:hint="eastAsia"/>
          <w:sz w:val="32"/>
          <w:szCs w:val="32"/>
        </w:rPr>
        <w:t>年修订稿）》（厦府办〔</w:t>
      </w:r>
      <w:r w:rsidRPr="00A969C8">
        <w:rPr>
          <w:sz w:val="32"/>
          <w:szCs w:val="32"/>
        </w:rPr>
        <w:t>2015</w:t>
      </w:r>
      <w:r w:rsidRPr="00A969C8">
        <w:rPr>
          <w:rFonts w:hint="eastAsia"/>
          <w:sz w:val="32"/>
          <w:szCs w:val="32"/>
        </w:rPr>
        <w:t>〕</w:t>
      </w:r>
      <w:r w:rsidRPr="00A969C8">
        <w:rPr>
          <w:sz w:val="32"/>
          <w:szCs w:val="32"/>
        </w:rPr>
        <w:t>74</w:t>
      </w:r>
      <w:r w:rsidRPr="00A969C8">
        <w:rPr>
          <w:rFonts w:hint="eastAsia"/>
          <w:sz w:val="32"/>
          <w:szCs w:val="32"/>
        </w:rPr>
        <w:t>号）同时废止。</w:t>
      </w:r>
    </w:p>
    <w:p w:rsidR="00A969C8" w:rsidRPr="00A969C8" w:rsidRDefault="00A969C8" w:rsidP="00A969C8">
      <w:pPr>
        <w:pStyle w:val="1"/>
        <w:spacing w:beforeLines="0" w:afterLines="0"/>
        <w:rPr>
          <w:rFonts w:eastAsiaTheme="majorEastAsia"/>
          <w:b/>
          <w:sz w:val="32"/>
          <w:szCs w:val="32"/>
        </w:rPr>
      </w:pPr>
      <w:bookmarkStart w:id="44" w:name="_Toc532917520"/>
      <w:r w:rsidRPr="00A969C8">
        <w:rPr>
          <w:rFonts w:eastAsiaTheme="majorEastAsia"/>
          <w:b/>
          <w:sz w:val="32"/>
          <w:szCs w:val="32"/>
        </w:rPr>
        <w:t xml:space="preserve">7 </w:t>
      </w:r>
      <w:r w:rsidRPr="00A969C8">
        <w:rPr>
          <w:rFonts w:eastAsiaTheme="majorEastAsia" w:hint="eastAsia"/>
          <w:b/>
          <w:sz w:val="32"/>
          <w:szCs w:val="32"/>
        </w:rPr>
        <w:t>附件</w:t>
      </w:r>
      <w:bookmarkEnd w:id="44"/>
    </w:p>
    <w:p w:rsidR="00A969C8" w:rsidRPr="00A969C8" w:rsidRDefault="00A969C8" w:rsidP="00E20A9D">
      <w:pPr>
        <w:spacing w:after="120" w:line="360" w:lineRule="auto"/>
        <w:ind w:firstLineChars="225" w:firstLine="720"/>
        <w:rPr>
          <w:sz w:val="32"/>
          <w:szCs w:val="32"/>
        </w:rPr>
      </w:pPr>
      <w:r w:rsidRPr="00A969C8">
        <w:rPr>
          <w:rFonts w:hint="eastAsia"/>
          <w:sz w:val="32"/>
          <w:szCs w:val="32"/>
        </w:rPr>
        <w:t>附件</w:t>
      </w:r>
      <w:r w:rsidRPr="00A969C8">
        <w:rPr>
          <w:sz w:val="32"/>
          <w:szCs w:val="32"/>
        </w:rPr>
        <w:t>1</w:t>
      </w:r>
      <w:r w:rsidRPr="00A969C8">
        <w:rPr>
          <w:rFonts w:hint="eastAsia"/>
          <w:sz w:val="32"/>
          <w:szCs w:val="32"/>
        </w:rPr>
        <w:t>、突发环境事件分级标准</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lastRenderedPageBreak/>
        <w:t>附件</w:t>
      </w:r>
      <w:r w:rsidRPr="00A969C8">
        <w:rPr>
          <w:sz w:val="32"/>
          <w:szCs w:val="32"/>
        </w:rPr>
        <w:t>2</w:t>
      </w:r>
      <w:r w:rsidRPr="00A969C8">
        <w:rPr>
          <w:rFonts w:hint="eastAsia"/>
          <w:sz w:val="32"/>
          <w:szCs w:val="32"/>
        </w:rPr>
        <w:t>、市环境应急指挥部成员单位及企事业单位职责</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附件</w:t>
      </w:r>
      <w:r w:rsidRPr="00A969C8">
        <w:rPr>
          <w:sz w:val="32"/>
          <w:szCs w:val="32"/>
        </w:rPr>
        <w:t>3</w:t>
      </w:r>
      <w:r w:rsidRPr="00A969C8">
        <w:rPr>
          <w:rFonts w:hint="eastAsia"/>
          <w:sz w:val="32"/>
          <w:szCs w:val="32"/>
        </w:rPr>
        <w:t>、厦门市突发环境事件应急组织体系框架图</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附件</w:t>
      </w:r>
      <w:r w:rsidRPr="00A969C8">
        <w:rPr>
          <w:sz w:val="32"/>
          <w:szCs w:val="32"/>
        </w:rPr>
        <w:t>4</w:t>
      </w:r>
      <w:r w:rsidRPr="00A969C8">
        <w:rPr>
          <w:rFonts w:hint="eastAsia"/>
          <w:sz w:val="32"/>
          <w:szCs w:val="32"/>
        </w:rPr>
        <w:t>、厦门市环境应急指挥部及办公室成员名单</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附件</w:t>
      </w:r>
      <w:r w:rsidRPr="00A969C8">
        <w:rPr>
          <w:sz w:val="32"/>
          <w:szCs w:val="32"/>
        </w:rPr>
        <w:t>5</w:t>
      </w:r>
      <w:r w:rsidRPr="00A969C8">
        <w:rPr>
          <w:rFonts w:hint="eastAsia"/>
          <w:sz w:val="32"/>
          <w:szCs w:val="32"/>
        </w:rPr>
        <w:t>、突发环境事件信息报告表</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附件</w:t>
      </w:r>
      <w:r w:rsidRPr="00A969C8">
        <w:rPr>
          <w:sz w:val="32"/>
          <w:szCs w:val="32"/>
        </w:rPr>
        <w:t>6</w:t>
      </w:r>
      <w:r w:rsidRPr="00A969C8">
        <w:rPr>
          <w:rFonts w:hint="eastAsia"/>
          <w:sz w:val="32"/>
          <w:szCs w:val="32"/>
        </w:rPr>
        <w:t>、突发环境事件新闻发布内容框架</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附件</w:t>
      </w:r>
      <w:r w:rsidRPr="00A969C8">
        <w:rPr>
          <w:sz w:val="32"/>
          <w:szCs w:val="32"/>
        </w:rPr>
        <w:t>7</w:t>
      </w:r>
      <w:r w:rsidRPr="00A969C8">
        <w:rPr>
          <w:rFonts w:hint="eastAsia"/>
          <w:sz w:val="32"/>
          <w:szCs w:val="32"/>
        </w:rPr>
        <w:t>、突发环境事件调查报告基本内容格式</w:t>
      </w:r>
    </w:p>
    <w:p w:rsidR="00A969C8" w:rsidRPr="00A969C8" w:rsidRDefault="00A969C8" w:rsidP="00E20A9D">
      <w:pPr>
        <w:spacing w:after="120" w:line="360" w:lineRule="auto"/>
        <w:ind w:firstLineChars="225" w:firstLine="720"/>
        <w:rPr>
          <w:sz w:val="32"/>
          <w:szCs w:val="32"/>
        </w:rPr>
      </w:pPr>
      <w:r w:rsidRPr="00A969C8">
        <w:rPr>
          <w:rFonts w:hint="eastAsia"/>
          <w:sz w:val="32"/>
          <w:szCs w:val="32"/>
        </w:rPr>
        <w:t>附件</w:t>
      </w:r>
      <w:r w:rsidRPr="00A969C8">
        <w:rPr>
          <w:sz w:val="32"/>
          <w:szCs w:val="32"/>
        </w:rPr>
        <w:t>8</w:t>
      </w:r>
      <w:r w:rsidRPr="00A969C8">
        <w:rPr>
          <w:rFonts w:hint="eastAsia"/>
          <w:sz w:val="32"/>
          <w:szCs w:val="32"/>
        </w:rPr>
        <w:t>、突发环境事件应急响应流程</w:t>
      </w:r>
    </w:p>
    <w:p w:rsidR="00A969C8" w:rsidRDefault="00A969C8" w:rsidP="00E20A9D">
      <w:pPr>
        <w:pStyle w:val="20"/>
        <w:widowControl w:val="0"/>
        <w:adjustRightInd w:val="0"/>
        <w:snapToGrid w:val="0"/>
        <w:spacing w:after="120" w:line="360" w:lineRule="auto"/>
        <w:ind w:left="0" w:firstLineChars="350" w:firstLine="840"/>
        <w:rPr>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Default="00A969C8" w:rsidP="00E20A9D">
      <w:pPr>
        <w:pStyle w:val="20"/>
        <w:widowControl w:val="0"/>
        <w:adjustRightInd w:val="0"/>
        <w:snapToGrid w:val="0"/>
        <w:spacing w:after="120" w:line="360" w:lineRule="auto"/>
        <w:ind w:left="0" w:firstLine="0"/>
        <w:rPr>
          <w:rFonts w:ascii="宋体" w:hAnsi="宋体"/>
          <w:sz w:val="24"/>
        </w:rPr>
      </w:pPr>
    </w:p>
    <w:p w:rsidR="00A969C8" w:rsidRPr="00A969C8" w:rsidRDefault="00A969C8" w:rsidP="00A969C8">
      <w:pPr>
        <w:pStyle w:val="2"/>
        <w:spacing w:beforeLines="0" w:afterLines="0"/>
        <w:rPr>
          <w:szCs w:val="28"/>
        </w:rPr>
      </w:pPr>
      <w:bookmarkStart w:id="45" w:name="_Toc532917521"/>
      <w:r w:rsidRPr="00A969C8">
        <w:rPr>
          <w:rFonts w:hint="eastAsia"/>
          <w:szCs w:val="28"/>
        </w:rPr>
        <w:t>附件</w:t>
      </w:r>
      <w:r w:rsidRPr="00A969C8">
        <w:rPr>
          <w:szCs w:val="28"/>
        </w:rPr>
        <w:t>1</w:t>
      </w:r>
      <w:bookmarkEnd w:id="45"/>
    </w:p>
    <w:p w:rsidR="00A969C8" w:rsidRPr="00A969C8" w:rsidRDefault="00A969C8" w:rsidP="00E20A9D">
      <w:pPr>
        <w:spacing w:before="120" w:after="120"/>
        <w:jc w:val="center"/>
        <w:rPr>
          <w:rFonts w:ascii="黑体" w:eastAsia="黑体" w:hAnsi="黑体"/>
          <w:sz w:val="36"/>
          <w:szCs w:val="36"/>
        </w:rPr>
      </w:pPr>
      <w:r w:rsidRPr="00A969C8">
        <w:rPr>
          <w:rFonts w:ascii="黑体" w:eastAsia="黑体" w:hAnsi="黑体"/>
          <w:sz w:val="36"/>
          <w:szCs w:val="36"/>
        </w:rPr>
        <w:t>突发环境事件分级标准</w:t>
      </w:r>
    </w:p>
    <w:p w:rsidR="00A969C8" w:rsidRPr="00A969C8" w:rsidRDefault="00A969C8" w:rsidP="00E20A9D">
      <w:pPr>
        <w:spacing w:before="120" w:after="120"/>
        <w:jc w:val="center"/>
        <w:rPr>
          <w:rFonts w:ascii="黑体" w:eastAsia="黑体" w:hAnsi="黑体"/>
          <w:sz w:val="32"/>
          <w:szCs w:val="32"/>
        </w:rPr>
      </w:pPr>
    </w:p>
    <w:p w:rsidR="00A969C8" w:rsidRPr="00A969C8" w:rsidRDefault="00A969C8" w:rsidP="00E20A9D">
      <w:pPr>
        <w:spacing w:before="120" w:after="120" w:line="360" w:lineRule="auto"/>
        <w:rPr>
          <w:rFonts w:eastAsiaTheme="minorEastAsia"/>
          <w:b/>
          <w:sz w:val="32"/>
          <w:szCs w:val="32"/>
        </w:rPr>
      </w:pPr>
      <w:r w:rsidRPr="00A969C8">
        <w:rPr>
          <w:rFonts w:eastAsiaTheme="minorEastAsia" w:hint="eastAsia"/>
          <w:b/>
          <w:sz w:val="32"/>
          <w:szCs w:val="32"/>
        </w:rPr>
        <w:t>一、特别重大突发环境事件</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凡符合下列情形之一的，为特别重大突发环境事件：</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w:t>
      </w:r>
      <w:r w:rsidRPr="00A969C8">
        <w:rPr>
          <w:rFonts w:eastAsiaTheme="minorEastAsia" w:hint="eastAsia"/>
          <w:sz w:val="32"/>
          <w:szCs w:val="32"/>
        </w:rPr>
        <w:t>）因环境污染（非辐射事故）直接导致</w:t>
      </w:r>
      <w:r w:rsidRPr="00A969C8">
        <w:rPr>
          <w:rFonts w:eastAsiaTheme="minorEastAsia"/>
          <w:sz w:val="32"/>
          <w:szCs w:val="32"/>
        </w:rPr>
        <w:t>30</w:t>
      </w:r>
      <w:r w:rsidRPr="00A969C8">
        <w:rPr>
          <w:rFonts w:eastAsiaTheme="minorEastAsia" w:hint="eastAsia"/>
          <w:sz w:val="32"/>
          <w:szCs w:val="32"/>
        </w:rPr>
        <w:t>人以上死亡或</w:t>
      </w:r>
      <w:r w:rsidRPr="00A969C8">
        <w:rPr>
          <w:rFonts w:eastAsiaTheme="minorEastAsia"/>
          <w:sz w:val="32"/>
          <w:szCs w:val="32"/>
        </w:rPr>
        <w:t>100</w:t>
      </w:r>
      <w:r w:rsidRPr="00A969C8">
        <w:rPr>
          <w:rFonts w:eastAsiaTheme="minorEastAsia" w:hint="eastAsia"/>
          <w:sz w:val="32"/>
          <w:szCs w:val="32"/>
        </w:rPr>
        <w:t>人以上中毒或重伤的；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2</w:t>
      </w:r>
      <w:r w:rsidRPr="00A969C8">
        <w:rPr>
          <w:rFonts w:eastAsiaTheme="minorEastAsia" w:hint="eastAsia"/>
          <w:sz w:val="32"/>
          <w:szCs w:val="32"/>
        </w:rPr>
        <w:t>）因环境污染疏散、转移人员</w:t>
      </w:r>
      <w:r w:rsidRPr="00A969C8">
        <w:rPr>
          <w:rFonts w:eastAsiaTheme="minorEastAsia"/>
          <w:sz w:val="32"/>
          <w:szCs w:val="32"/>
        </w:rPr>
        <w:t>5</w:t>
      </w:r>
      <w:r w:rsidRPr="00A969C8">
        <w:rPr>
          <w:rFonts w:eastAsiaTheme="minorEastAsia" w:hint="eastAsia"/>
          <w:sz w:val="32"/>
          <w:szCs w:val="32"/>
        </w:rPr>
        <w:t>万人以上的；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3</w:t>
      </w:r>
      <w:r w:rsidRPr="00A969C8">
        <w:rPr>
          <w:rFonts w:eastAsiaTheme="minorEastAsia" w:hint="eastAsia"/>
          <w:sz w:val="32"/>
          <w:szCs w:val="32"/>
        </w:rPr>
        <w:t>）因环境污染造成直接经济损失</w:t>
      </w:r>
      <w:r w:rsidRPr="00A969C8">
        <w:rPr>
          <w:rFonts w:eastAsiaTheme="minorEastAsia"/>
          <w:sz w:val="32"/>
          <w:szCs w:val="32"/>
        </w:rPr>
        <w:t>1</w:t>
      </w:r>
      <w:r w:rsidRPr="00A969C8">
        <w:rPr>
          <w:rFonts w:eastAsiaTheme="minorEastAsia" w:hint="eastAsia"/>
          <w:sz w:val="32"/>
          <w:szCs w:val="32"/>
        </w:rPr>
        <w:t>亿元以上的；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4</w:t>
      </w:r>
      <w:r w:rsidRPr="00A969C8">
        <w:rPr>
          <w:rFonts w:eastAsiaTheme="minorEastAsia" w:hint="eastAsia"/>
          <w:sz w:val="32"/>
          <w:szCs w:val="32"/>
        </w:rPr>
        <w:t>）因环境污染造成区域生态功能丧失或该区域国家重点保护物种灭绝的；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5</w:t>
      </w:r>
      <w:r w:rsidRPr="00A969C8">
        <w:rPr>
          <w:rFonts w:eastAsiaTheme="minorEastAsia" w:hint="eastAsia"/>
          <w:sz w:val="32"/>
          <w:szCs w:val="32"/>
        </w:rPr>
        <w:t>）因环境污染造成设区的市级以上城市集中式饮用水水源地取水中断的；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lastRenderedPageBreak/>
        <w:t>（</w:t>
      </w:r>
      <w:r w:rsidRPr="00A969C8">
        <w:rPr>
          <w:rFonts w:eastAsiaTheme="minorEastAsia"/>
          <w:sz w:val="32"/>
          <w:szCs w:val="32"/>
        </w:rPr>
        <w:t>6</w:t>
      </w:r>
      <w:r w:rsidRPr="00A969C8">
        <w:rPr>
          <w:rFonts w:eastAsiaTheme="minorEastAsia" w:hint="eastAsia"/>
          <w:sz w:val="32"/>
          <w:szCs w:val="32"/>
        </w:rPr>
        <w:t>）</w:t>
      </w:r>
      <w:r w:rsidRPr="00A969C8">
        <w:rPr>
          <w:rFonts w:ascii="宋体" w:hAnsi="宋体" w:cs="宋体" w:hint="eastAsia"/>
          <w:sz w:val="32"/>
          <w:szCs w:val="32"/>
        </w:rPr>
        <w:t>Ⅰ</w:t>
      </w:r>
      <w:r w:rsidRPr="00A969C8">
        <w:rPr>
          <w:rFonts w:eastAsiaTheme="minorEastAsia" w:hint="eastAsia"/>
          <w:sz w:val="32"/>
          <w:szCs w:val="32"/>
        </w:rPr>
        <w:t>、</w:t>
      </w:r>
      <w:r w:rsidRPr="00A969C8">
        <w:rPr>
          <w:rFonts w:ascii="宋体" w:hAnsi="宋体" w:cs="宋体" w:hint="eastAsia"/>
          <w:sz w:val="32"/>
          <w:szCs w:val="32"/>
        </w:rPr>
        <w:t>Ⅱ</w:t>
      </w:r>
      <w:r w:rsidRPr="00A969C8">
        <w:rPr>
          <w:rFonts w:eastAsiaTheme="minorEastAsia" w:hint="eastAsia"/>
          <w:sz w:val="32"/>
          <w:szCs w:val="32"/>
        </w:rPr>
        <w:t>类放射源丢失、被盗、失控并造成大范围严重辐射污染后果的；放射性同位素和射线装置失控导致</w:t>
      </w:r>
      <w:r w:rsidRPr="00A969C8">
        <w:rPr>
          <w:rFonts w:eastAsiaTheme="minorEastAsia"/>
          <w:sz w:val="32"/>
          <w:szCs w:val="32"/>
        </w:rPr>
        <w:t>3</w:t>
      </w:r>
      <w:r w:rsidRPr="00A969C8">
        <w:rPr>
          <w:rFonts w:eastAsiaTheme="minorEastAsia" w:hint="eastAsia"/>
          <w:sz w:val="32"/>
          <w:szCs w:val="32"/>
        </w:rPr>
        <w:t>人以上急性死亡的；放射性物质泄漏，造成大范围辐射污染后果的；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7</w:t>
      </w:r>
      <w:r w:rsidRPr="00A969C8">
        <w:rPr>
          <w:rFonts w:eastAsiaTheme="minorEastAsia" w:hint="eastAsia"/>
          <w:sz w:val="32"/>
          <w:szCs w:val="32"/>
        </w:rPr>
        <w:t>）造成重大跨国境影响的境内突发环境事件。</w:t>
      </w:r>
    </w:p>
    <w:p w:rsidR="00A969C8" w:rsidRPr="00A969C8" w:rsidRDefault="00A969C8" w:rsidP="00E20A9D">
      <w:pPr>
        <w:spacing w:before="120" w:after="120" w:line="360" w:lineRule="auto"/>
        <w:rPr>
          <w:rFonts w:eastAsiaTheme="minorEastAsia"/>
          <w:b/>
          <w:sz w:val="32"/>
          <w:szCs w:val="32"/>
        </w:rPr>
      </w:pPr>
      <w:r w:rsidRPr="00A969C8">
        <w:rPr>
          <w:rFonts w:eastAsiaTheme="minorEastAsia" w:hint="eastAsia"/>
          <w:b/>
          <w:sz w:val="32"/>
          <w:szCs w:val="32"/>
        </w:rPr>
        <w:t>二、重大突发环境事件</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凡符合下列情形之一的，为重大突发环境事件：</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w:t>
      </w:r>
      <w:r w:rsidRPr="00A969C8">
        <w:rPr>
          <w:rFonts w:eastAsiaTheme="minorEastAsia" w:hint="eastAsia"/>
          <w:sz w:val="32"/>
          <w:szCs w:val="32"/>
        </w:rPr>
        <w:t>）因环境污染（非辐射事故）直接导致</w:t>
      </w:r>
      <w:r w:rsidRPr="00A969C8">
        <w:rPr>
          <w:rFonts w:eastAsiaTheme="minorEastAsia"/>
          <w:sz w:val="32"/>
          <w:szCs w:val="32"/>
        </w:rPr>
        <w:t>10</w:t>
      </w:r>
      <w:r w:rsidRPr="00A969C8">
        <w:rPr>
          <w:rFonts w:eastAsiaTheme="minorEastAsia" w:hint="eastAsia"/>
          <w:sz w:val="32"/>
          <w:szCs w:val="32"/>
        </w:rPr>
        <w:t>人以上</w:t>
      </w:r>
      <w:r w:rsidRPr="00A969C8">
        <w:rPr>
          <w:rFonts w:eastAsiaTheme="minorEastAsia"/>
          <w:sz w:val="32"/>
          <w:szCs w:val="32"/>
        </w:rPr>
        <w:t>30</w:t>
      </w:r>
      <w:r w:rsidRPr="00A969C8">
        <w:rPr>
          <w:rFonts w:eastAsiaTheme="minorEastAsia" w:hint="eastAsia"/>
          <w:sz w:val="32"/>
          <w:szCs w:val="32"/>
        </w:rPr>
        <w:t>人以下死亡或</w:t>
      </w:r>
      <w:r w:rsidRPr="00A969C8">
        <w:rPr>
          <w:rFonts w:eastAsiaTheme="minorEastAsia"/>
          <w:sz w:val="32"/>
          <w:szCs w:val="32"/>
        </w:rPr>
        <w:t>50</w:t>
      </w:r>
      <w:r w:rsidRPr="00A969C8">
        <w:rPr>
          <w:rFonts w:eastAsiaTheme="minorEastAsia" w:hint="eastAsia"/>
          <w:sz w:val="32"/>
          <w:szCs w:val="32"/>
        </w:rPr>
        <w:t>人以上</w:t>
      </w:r>
      <w:r w:rsidRPr="00A969C8">
        <w:rPr>
          <w:rFonts w:eastAsiaTheme="minorEastAsia"/>
          <w:sz w:val="32"/>
          <w:szCs w:val="32"/>
        </w:rPr>
        <w:t>100</w:t>
      </w:r>
      <w:r w:rsidRPr="00A969C8">
        <w:rPr>
          <w:rFonts w:eastAsiaTheme="minorEastAsia" w:hint="eastAsia"/>
          <w:sz w:val="32"/>
          <w:szCs w:val="32"/>
        </w:rPr>
        <w:t>人以下中毒或重伤的；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2</w:t>
      </w:r>
      <w:r w:rsidRPr="00A969C8">
        <w:rPr>
          <w:rFonts w:eastAsiaTheme="minorEastAsia" w:hint="eastAsia"/>
          <w:sz w:val="32"/>
          <w:szCs w:val="32"/>
        </w:rPr>
        <w:t>）因环境污染需疏散、转移人员</w:t>
      </w:r>
      <w:r w:rsidRPr="00A969C8">
        <w:rPr>
          <w:rFonts w:eastAsiaTheme="minorEastAsia"/>
          <w:sz w:val="32"/>
          <w:szCs w:val="32"/>
        </w:rPr>
        <w:t>1</w:t>
      </w:r>
      <w:r w:rsidRPr="00A969C8">
        <w:rPr>
          <w:rFonts w:eastAsiaTheme="minorEastAsia" w:hint="eastAsia"/>
          <w:sz w:val="32"/>
          <w:szCs w:val="32"/>
        </w:rPr>
        <w:t>万人以上</w:t>
      </w:r>
      <w:r w:rsidRPr="00A969C8">
        <w:rPr>
          <w:rFonts w:eastAsiaTheme="minorEastAsia"/>
          <w:sz w:val="32"/>
          <w:szCs w:val="32"/>
        </w:rPr>
        <w:t>5</w:t>
      </w:r>
      <w:r w:rsidRPr="00A969C8">
        <w:rPr>
          <w:rFonts w:eastAsiaTheme="minorEastAsia" w:hint="eastAsia"/>
          <w:sz w:val="32"/>
          <w:szCs w:val="32"/>
        </w:rPr>
        <w:t>万人以下的；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3</w:t>
      </w:r>
      <w:r w:rsidRPr="00A969C8">
        <w:rPr>
          <w:rFonts w:eastAsiaTheme="minorEastAsia" w:hint="eastAsia"/>
          <w:sz w:val="32"/>
          <w:szCs w:val="32"/>
        </w:rPr>
        <w:t>）因环境污染造成直接经济损失</w:t>
      </w:r>
      <w:r w:rsidRPr="00A969C8">
        <w:rPr>
          <w:rFonts w:eastAsiaTheme="minorEastAsia"/>
          <w:sz w:val="32"/>
          <w:szCs w:val="32"/>
        </w:rPr>
        <w:t>2000</w:t>
      </w:r>
      <w:r w:rsidRPr="00A969C8">
        <w:rPr>
          <w:rFonts w:eastAsiaTheme="minorEastAsia" w:hint="eastAsia"/>
          <w:sz w:val="32"/>
          <w:szCs w:val="32"/>
        </w:rPr>
        <w:t>万元以上</w:t>
      </w:r>
      <w:r w:rsidRPr="00A969C8">
        <w:rPr>
          <w:rFonts w:eastAsiaTheme="minorEastAsia"/>
          <w:sz w:val="32"/>
          <w:szCs w:val="32"/>
        </w:rPr>
        <w:t>1</w:t>
      </w:r>
      <w:r w:rsidRPr="00A969C8">
        <w:rPr>
          <w:rFonts w:eastAsiaTheme="minorEastAsia" w:hint="eastAsia"/>
          <w:sz w:val="32"/>
          <w:szCs w:val="32"/>
        </w:rPr>
        <w:t>亿元以下的；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4</w:t>
      </w:r>
      <w:r w:rsidRPr="00A969C8">
        <w:rPr>
          <w:rFonts w:eastAsiaTheme="minorEastAsia" w:hint="eastAsia"/>
          <w:sz w:val="32"/>
          <w:szCs w:val="32"/>
        </w:rPr>
        <w:t>）因环境污染造成区域生态功能部分丧失或该区域国家重点保护野生动植物种群大批死亡的；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5</w:t>
      </w:r>
      <w:r w:rsidRPr="00A969C8">
        <w:rPr>
          <w:rFonts w:eastAsiaTheme="minorEastAsia" w:hint="eastAsia"/>
          <w:sz w:val="32"/>
          <w:szCs w:val="32"/>
        </w:rPr>
        <w:t>）因环境污染造成县级城市集中式饮用水水源地取水中断的；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6</w:t>
      </w:r>
      <w:r w:rsidRPr="00A969C8">
        <w:rPr>
          <w:rFonts w:eastAsiaTheme="minorEastAsia" w:hint="eastAsia"/>
          <w:sz w:val="32"/>
          <w:szCs w:val="32"/>
        </w:rPr>
        <w:t>）</w:t>
      </w:r>
      <w:r w:rsidRPr="00A969C8">
        <w:rPr>
          <w:rFonts w:ascii="宋体" w:hAnsi="宋体" w:cs="宋体" w:hint="eastAsia"/>
          <w:sz w:val="32"/>
          <w:szCs w:val="32"/>
        </w:rPr>
        <w:t>Ⅰ</w:t>
      </w:r>
      <w:r w:rsidRPr="00A969C8">
        <w:rPr>
          <w:rFonts w:eastAsiaTheme="minorEastAsia" w:hint="eastAsia"/>
          <w:sz w:val="32"/>
          <w:szCs w:val="32"/>
        </w:rPr>
        <w:t>、</w:t>
      </w:r>
      <w:r w:rsidRPr="00A969C8">
        <w:rPr>
          <w:rFonts w:ascii="宋体" w:hAnsi="宋体" w:cs="宋体" w:hint="eastAsia"/>
          <w:sz w:val="32"/>
          <w:szCs w:val="32"/>
        </w:rPr>
        <w:t>Ⅱ</w:t>
      </w:r>
      <w:r w:rsidRPr="00A969C8">
        <w:rPr>
          <w:rFonts w:eastAsiaTheme="minorEastAsia" w:hint="eastAsia"/>
          <w:sz w:val="32"/>
          <w:szCs w:val="32"/>
        </w:rPr>
        <w:t>类放射源丢失、被盗的；放射性同位素和射线装置失控导致</w:t>
      </w:r>
      <w:r w:rsidRPr="00A969C8">
        <w:rPr>
          <w:rFonts w:eastAsiaTheme="minorEastAsia"/>
          <w:sz w:val="32"/>
          <w:szCs w:val="32"/>
        </w:rPr>
        <w:t>3</w:t>
      </w:r>
      <w:r w:rsidRPr="00A969C8">
        <w:rPr>
          <w:rFonts w:eastAsiaTheme="minorEastAsia" w:hint="eastAsia"/>
          <w:sz w:val="32"/>
          <w:szCs w:val="32"/>
        </w:rPr>
        <w:t>人以下急性死亡或者</w:t>
      </w:r>
      <w:r w:rsidRPr="00A969C8">
        <w:rPr>
          <w:rFonts w:eastAsiaTheme="minorEastAsia"/>
          <w:sz w:val="32"/>
          <w:szCs w:val="32"/>
        </w:rPr>
        <w:t>10</w:t>
      </w:r>
      <w:r w:rsidRPr="00A969C8">
        <w:rPr>
          <w:rFonts w:eastAsiaTheme="minorEastAsia" w:hint="eastAsia"/>
          <w:sz w:val="32"/>
          <w:szCs w:val="32"/>
        </w:rPr>
        <w:t>人以上急性重度放射病、局部器官残疾的；放射性物质泄漏，造成较大范围辐射污染后果的；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lastRenderedPageBreak/>
        <w:t>（</w:t>
      </w:r>
      <w:r w:rsidRPr="00A969C8">
        <w:rPr>
          <w:rFonts w:eastAsiaTheme="minorEastAsia"/>
          <w:sz w:val="32"/>
          <w:szCs w:val="32"/>
        </w:rPr>
        <w:t>7</w:t>
      </w:r>
      <w:r w:rsidRPr="00A969C8">
        <w:rPr>
          <w:rFonts w:eastAsiaTheme="minorEastAsia" w:hint="eastAsia"/>
          <w:sz w:val="32"/>
          <w:szCs w:val="32"/>
        </w:rPr>
        <w:t>）造成跨省级行政区域影响的突发环境事件。</w:t>
      </w:r>
    </w:p>
    <w:p w:rsidR="00A969C8" w:rsidRPr="00A969C8" w:rsidRDefault="00A969C8" w:rsidP="00E20A9D">
      <w:pPr>
        <w:spacing w:before="120" w:after="120" w:line="360" w:lineRule="auto"/>
        <w:rPr>
          <w:rFonts w:eastAsiaTheme="minorEastAsia"/>
          <w:b/>
          <w:sz w:val="32"/>
          <w:szCs w:val="32"/>
        </w:rPr>
      </w:pPr>
      <w:r w:rsidRPr="00A969C8">
        <w:rPr>
          <w:rFonts w:eastAsiaTheme="minorEastAsia" w:hint="eastAsia"/>
          <w:b/>
          <w:sz w:val="32"/>
          <w:szCs w:val="32"/>
        </w:rPr>
        <w:t>三、较大突发环境事件</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凡符合下列情形之一的，为较大突发环境事件：</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w:t>
      </w:r>
      <w:r w:rsidRPr="00A969C8">
        <w:rPr>
          <w:rFonts w:eastAsiaTheme="minorEastAsia" w:hint="eastAsia"/>
          <w:sz w:val="32"/>
          <w:szCs w:val="32"/>
        </w:rPr>
        <w:t>）因环境污染（非辐射事故）直接导致</w:t>
      </w:r>
      <w:r w:rsidRPr="00A969C8">
        <w:rPr>
          <w:rFonts w:eastAsiaTheme="minorEastAsia"/>
          <w:sz w:val="32"/>
          <w:szCs w:val="32"/>
        </w:rPr>
        <w:t>3</w:t>
      </w:r>
      <w:r w:rsidRPr="00A969C8">
        <w:rPr>
          <w:rFonts w:eastAsiaTheme="minorEastAsia" w:hint="eastAsia"/>
          <w:sz w:val="32"/>
          <w:szCs w:val="32"/>
        </w:rPr>
        <w:t>人以上</w:t>
      </w:r>
      <w:r w:rsidRPr="00A969C8">
        <w:rPr>
          <w:rFonts w:eastAsiaTheme="minorEastAsia"/>
          <w:sz w:val="32"/>
          <w:szCs w:val="32"/>
        </w:rPr>
        <w:t>10</w:t>
      </w:r>
      <w:r w:rsidRPr="00A969C8">
        <w:rPr>
          <w:rFonts w:eastAsiaTheme="minorEastAsia" w:hint="eastAsia"/>
          <w:sz w:val="32"/>
          <w:szCs w:val="32"/>
        </w:rPr>
        <w:t>人以下死亡或</w:t>
      </w:r>
      <w:r w:rsidRPr="00A969C8">
        <w:rPr>
          <w:rFonts w:eastAsiaTheme="minorEastAsia"/>
          <w:sz w:val="32"/>
          <w:szCs w:val="32"/>
        </w:rPr>
        <w:t>10</w:t>
      </w:r>
      <w:r w:rsidRPr="00A969C8">
        <w:rPr>
          <w:rFonts w:eastAsiaTheme="minorEastAsia" w:hint="eastAsia"/>
          <w:sz w:val="32"/>
          <w:szCs w:val="32"/>
        </w:rPr>
        <w:t>人以上</w:t>
      </w:r>
      <w:r w:rsidRPr="00A969C8">
        <w:rPr>
          <w:rFonts w:eastAsiaTheme="minorEastAsia"/>
          <w:sz w:val="32"/>
          <w:szCs w:val="32"/>
        </w:rPr>
        <w:t>50</w:t>
      </w:r>
      <w:r w:rsidRPr="00A969C8">
        <w:rPr>
          <w:rFonts w:eastAsiaTheme="minorEastAsia" w:hint="eastAsia"/>
          <w:sz w:val="32"/>
          <w:szCs w:val="32"/>
        </w:rPr>
        <w:t>人以下中毒或重伤的；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2</w:t>
      </w:r>
      <w:r w:rsidRPr="00A969C8">
        <w:rPr>
          <w:rFonts w:eastAsiaTheme="minorEastAsia" w:hint="eastAsia"/>
          <w:sz w:val="32"/>
          <w:szCs w:val="32"/>
        </w:rPr>
        <w:t>）因环境污染需疏散、转移人员</w:t>
      </w:r>
      <w:r w:rsidRPr="00A969C8">
        <w:rPr>
          <w:rFonts w:eastAsiaTheme="minorEastAsia"/>
          <w:sz w:val="32"/>
          <w:szCs w:val="32"/>
        </w:rPr>
        <w:t>5000</w:t>
      </w:r>
      <w:r w:rsidRPr="00A969C8">
        <w:rPr>
          <w:rFonts w:eastAsiaTheme="minorEastAsia" w:hint="eastAsia"/>
          <w:sz w:val="32"/>
          <w:szCs w:val="32"/>
        </w:rPr>
        <w:t>人以上</w:t>
      </w:r>
      <w:r w:rsidRPr="00A969C8">
        <w:rPr>
          <w:rFonts w:eastAsiaTheme="minorEastAsia"/>
          <w:sz w:val="32"/>
          <w:szCs w:val="32"/>
        </w:rPr>
        <w:t>1</w:t>
      </w:r>
      <w:r w:rsidRPr="00A969C8">
        <w:rPr>
          <w:rFonts w:eastAsiaTheme="minorEastAsia" w:hint="eastAsia"/>
          <w:sz w:val="32"/>
          <w:szCs w:val="32"/>
        </w:rPr>
        <w:t>万人以下的；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3</w:t>
      </w:r>
      <w:r w:rsidRPr="00A969C8">
        <w:rPr>
          <w:rFonts w:eastAsiaTheme="minorEastAsia" w:hint="eastAsia"/>
          <w:sz w:val="32"/>
          <w:szCs w:val="32"/>
        </w:rPr>
        <w:t>）因环境污染造成直接经济损失</w:t>
      </w:r>
      <w:r w:rsidRPr="00A969C8">
        <w:rPr>
          <w:rFonts w:eastAsiaTheme="minorEastAsia"/>
          <w:sz w:val="32"/>
          <w:szCs w:val="32"/>
        </w:rPr>
        <w:t>500</w:t>
      </w:r>
      <w:r w:rsidRPr="00A969C8">
        <w:rPr>
          <w:rFonts w:eastAsiaTheme="minorEastAsia" w:hint="eastAsia"/>
          <w:sz w:val="32"/>
          <w:szCs w:val="32"/>
        </w:rPr>
        <w:t>万元以上</w:t>
      </w:r>
      <w:r w:rsidRPr="00A969C8">
        <w:rPr>
          <w:rFonts w:eastAsiaTheme="minorEastAsia"/>
          <w:sz w:val="32"/>
          <w:szCs w:val="32"/>
        </w:rPr>
        <w:t>2000</w:t>
      </w:r>
      <w:r w:rsidRPr="00A969C8">
        <w:rPr>
          <w:rFonts w:eastAsiaTheme="minorEastAsia" w:hint="eastAsia"/>
          <w:sz w:val="32"/>
          <w:szCs w:val="32"/>
        </w:rPr>
        <w:t>万元以下的；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4</w:t>
      </w:r>
      <w:r w:rsidRPr="00A969C8">
        <w:rPr>
          <w:rFonts w:eastAsiaTheme="minorEastAsia" w:hint="eastAsia"/>
          <w:sz w:val="32"/>
          <w:szCs w:val="32"/>
        </w:rPr>
        <w:t>）因环境污染造成国家重点保护的动植物物种受到破坏的；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5</w:t>
      </w:r>
      <w:r w:rsidRPr="00A969C8">
        <w:rPr>
          <w:rFonts w:eastAsiaTheme="minorEastAsia" w:hint="eastAsia"/>
          <w:sz w:val="32"/>
          <w:szCs w:val="32"/>
        </w:rPr>
        <w:t>）因环境污染造成乡镇集中式饮用水水源地取水中断的；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6</w:t>
      </w:r>
      <w:r w:rsidRPr="00A969C8">
        <w:rPr>
          <w:rFonts w:eastAsiaTheme="minorEastAsia" w:hint="eastAsia"/>
          <w:sz w:val="32"/>
          <w:szCs w:val="32"/>
        </w:rPr>
        <w:t>）</w:t>
      </w:r>
      <w:r w:rsidRPr="00A969C8">
        <w:rPr>
          <w:rFonts w:ascii="宋体" w:hAnsi="宋体" w:cs="宋体" w:hint="eastAsia"/>
          <w:sz w:val="32"/>
          <w:szCs w:val="32"/>
        </w:rPr>
        <w:t>Ⅲ</w:t>
      </w:r>
      <w:r w:rsidRPr="00A969C8">
        <w:rPr>
          <w:rFonts w:eastAsiaTheme="minorEastAsia" w:hint="eastAsia"/>
          <w:sz w:val="32"/>
          <w:szCs w:val="32"/>
        </w:rPr>
        <w:t>类放射源丢失、被盗的；放射性同位素和射线装置失控导致</w:t>
      </w:r>
      <w:r w:rsidRPr="00A969C8">
        <w:rPr>
          <w:rFonts w:eastAsiaTheme="minorEastAsia"/>
          <w:sz w:val="32"/>
          <w:szCs w:val="32"/>
        </w:rPr>
        <w:t>10</w:t>
      </w:r>
      <w:r w:rsidRPr="00A969C8">
        <w:rPr>
          <w:rFonts w:eastAsiaTheme="minorEastAsia" w:hint="eastAsia"/>
          <w:sz w:val="32"/>
          <w:szCs w:val="32"/>
        </w:rPr>
        <w:t>人以下急性重度放射病、局部器官残疾的；放射性物质泄漏，造成小范围辐射污染后果的；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7</w:t>
      </w:r>
      <w:r w:rsidRPr="00A969C8">
        <w:rPr>
          <w:rFonts w:eastAsiaTheme="minorEastAsia" w:hint="eastAsia"/>
          <w:sz w:val="32"/>
          <w:szCs w:val="32"/>
        </w:rPr>
        <w:t>）造成跨设区的市级行政区域影响的突发环境事件。</w:t>
      </w:r>
    </w:p>
    <w:p w:rsidR="00A969C8" w:rsidRPr="00A969C8" w:rsidRDefault="00A969C8" w:rsidP="00E20A9D">
      <w:pPr>
        <w:spacing w:before="120" w:after="120" w:line="360" w:lineRule="auto"/>
        <w:rPr>
          <w:rFonts w:eastAsiaTheme="minorEastAsia"/>
          <w:b/>
          <w:sz w:val="32"/>
          <w:szCs w:val="32"/>
        </w:rPr>
      </w:pPr>
      <w:r w:rsidRPr="00A969C8">
        <w:rPr>
          <w:rFonts w:eastAsiaTheme="minorEastAsia" w:hint="eastAsia"/>
          <w:b/>
          <w:sz w:val="32"/>
          <w:szCs w:val="32"/>
        </w:rPr>
        <w:t>四、一般突发环境事件</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凡符合下列情形之一的，为一般突发环境事件：</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w:t>
      </w:r>
      <w:r w:rsidRPr="00A969C8">
        <w:rPr>
          <w:rFonts w:eastAsiaTheme="minorEastAsia" w:hint="eastAsia"/>
          <w:sz w:val="32"/>
          <w:szCs w:val="32"/>
        </w:rPr>
        <w:t>）因环境污染（非辐射事故）直接导致</w:t>
      </w:r>
      <w:r w:rsidRPr="00A969C8">
        <w:rPr>
          <w:rFonts w:eastAsiaTheme="minorEastAsia"/>
          <w:sz w:val="32"/>
          <w:szCs w:val="32"/>
        </w:rPr>
        <w:t>3</w:t>
      </w:r>
      <w:r w:rsidRPr="00A969C8">
        <w:rPr>
          <w:rFonts w:eastAsiaTheme="minorEastAsia" w:hint="eastAsia"/>
          <w:sz w:val="32"/>
          <w:szCs w:val="32"/>
        </w:rPr>
        <w:t>人以下死亡或</w:t>
      </w:r>
      <w:r w:rsidRPr="00A969C8">
        <w:rPr>
          <w:rFonts w:eastAsiaTheme="minorEastAsia"/>
          <w:sz w:val="32"/>
          <w:szCs w:val="32"/>
        </w:rPr>
        <w:t>10</w:t>
      </w:r>
      <w:r w:rsidRPr="00A969C8">
        <w:rPr>
          <w:rFonts w:eastAsiaTheme="minorEastAsia" w:hint="eastAsia"/>
          <w:sz w:val="32"/>
          <w:szCs w:val="32"/>
        </w:rPr>
        <w:t>人以下中毒或重伤的；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lastRenderedPageBreak/>
        <w:t>（</w:t>
      </w:r>
      <w:r w:rsidRPr="00A969C8">
        <w:rPr>
          <w:rFonts w:eastAsiaTheme="minorEastAsia"/>
          <w:sz w:val="32"/>
          <w:szCs w:val="32"/>
        </w:rPr>
        <w:t>2</w:t>
      </w:r>
      <w:r w:rsidRPr="00A969C8">
        <w:rPr>
          <w:rFonts w:eastAsiaTheme="minorEastAsia" w:hint="eastAsia"/>
          <w:sz w:val="32"/>
          <w:szCs w:val="32"/>
        </w:rPr>
        <w:t>）因环境污染疏散、转移人员</w:t>
      </w:r>
      <w:r w:rsidRPr="00A969C8">
        <w:rPr>
          <w:rFonts w:eastAsiaTheme="minorEastAsia"/>
          <w:sz w:val="32"/>
          <w:szCs w:val="32"/>
        </w:rPr>
        <w:t>5000</w:t>
      </w:r>
      <w:r w:rsidRPr="00A969C8">
        <w:rPr>
          <w:rFonts w:eastAsiaTheme="minorEastAsia" w:hint="eastAsia"/>
          <w:sz w:val="32"/>
          <w:szCs w:val="32"/>
        </w:rPr>
        <w:t>人以下的；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3</w:t>
      </w:r>
      <w:r w:rsidRPr="00A969C8">
        <w:rPr>
          <w:rFonts w:eastAsiaTheme="minorEastAsia" w:hint="eastAsia"/>
          <w:sz w:val="32"/>
          <w:szCs w:val="32"/>
        </w:rPr>
        <w:t>）因环境污染造成直接经济损失</w:t>
      </w:r>
      <w:r w:rsidRPr="00A969C8">
        <w:rPr>
          <w:rFonts w:eastAsiaTheme="minorEastAsia"/>
          <w:sz w:val="32"/>
          <w:szCs w:val="32"/>
        </w:rPr>
        <w:t>500</w:t>
      </w:r>
      <w:r w:rsidRPr="00A969C8">
        <w:rPr>
          <w:rFonts w:eastAsiaTheme="minorEastAsia" w:hint="eastAsia"/>
          <w:sz w:val="32"/>
          <w:szCs w:val="32"/>
        </w:rPr>
        <w:t>万元以下的；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4</w:t>
      </w:r>
      <w:r w:rsidRPr="00A969C8">
        <w:rPr>
          <w:rFonts w:eastAsiaTheme="minorEastAsia" w:hint="eastAsia"/>
          <w:sz w:val="32"/>
          <w:szCs w:val="32"/>
        </w:rPr>
        <w:t>）因环境污染造成跨县级行政区域纠纷，引起一般性群体影响的；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5</w:t>
      </w:r>
      <w:r w:rsidRPr="00A969C8">
        <w:rPr>
          <w:rFonts w:eastAsiaTheme="minorEastAsia" w:hint="eastAsia"/>
          <w:sz w:val="32"/>
          <w:szCs w:val="32"/>
        </w:rPr>
        <w:t>）</w:t>
      </w:r>
      <w:r w:rsidRPr="00A969C8">
        <w:rPr>
          <w:rFonts w:ascii="宋体" w:hAnsi="宋体" w:cs="宋体" w:hint="eastAsia"/>
          <w:sz w:val="32"/>
          <w:szCs w:val="32"/>
        </w:rPr>
        <w:t>Ⅳ</w:t>
      </w:r>
      <w:r w:rsidRPr="00A969C8">
        <w:rPr>
          <w:rFonts w:eastAsiaTheme="minorEastAsia" w:hint="eastAsia"/>
          <w:sz w:val="32"/>
          <w:szCs w:val="32"/>
        </w:rPr>
        <w:t>、</w:t>
      </w:r>
      <w:r w:rsidRPr="00A969C8">
        <w:rPr>
          <w:rFonts w:ascii="宋体" w:hAnsi="宋体" w:cs="宋体" w:hint="eastAsia"/>
          <w:sz w:val="32"/>
          <w:szCs w:val="32"/>
        </w:rPr>
        <w:t>Ⅴ</w:t>
      </w:r>
      <w:r w:rsidRPr="00A969C8">
        <w:rPr>
          <w:rFonts w:eastAsiaTheme="minorEastAsia" w:hint="eastAsia"/>
          <w:sz w:val="32"/>
          <w:szCs w:val="32"/>
        </w:rPr>
        <w:t>类放射源丢失、被盗的；放射性同位素和射线装置失控导致人员受到超过年剂量限值的照射的；放射性物质泄漏，造成厂区内或设施内局部辐射污染后果的；铀矿冶、伴生矿超标排放，造成环境辐射污染后果的；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6</w:t>
      </w:r>
      <w:r w:rsidRPr="00A969C8">
        <w:rPr>
          <w:rFonts w:eastAsiaTheme="minorEastAsia" w:hint="eastAsia"/>
          <w:sz w:val="32"/>
          <w:szCs w:val="32"/>
        </w:rPr>
        <w:t>）对环境造成一定影响，尚未达到较大突发环境事件级别的。</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r w:rsidRPr="00A969C8">
        <w:rPr>
          <w:rFonts w:eastAsiaTheme="minorEastAsia" w:hint="eastAsia"/>
          <w:sz w:val="32"/>
          <w:szCs w:val="32"/>
        </w:rPr>
        <w:t>上述分级标准有关数量的表述中，</w:t>
      </w:r>
      <w:r w:rsidRPr="00A969C8">
        <w:rPr>
          <w:rFonts w:eastAsiaTheme="minorEastAsia"/>
          <w:sz w:val="32"/>
          <w:szCs w:val="32"/>
        </w:rPr>
        <w:t>“</w:t>
      </w:r>
      <w:r w:rsidRPr="00A969C8">
        <w:rPr>
          <w:rFonts w:eastAsiaTheme="minorEastAsia" w:hint="eastAsia"/>
          <w:sz w:val="32"/>
          <w:szCs w:val="32"/>
        </w:rPr>
        <w:t>以上</w:t>
      </w:r>
      <w:r w:rsidRPr="00A969C8">
        <w:rPr>
          <w:rFonts w:eastAsiaTheme="minorEastAsia"/>
          <w:sz w:val="32"/>
          <w:szCs w:val="32"/>
        </w:rPr>
        <w:t>”</w:t>
      </w:r>
      <w:r w:rsidRPr="00A969C8">
        <w:rPr>
          <w:rFonts w:eastAsiaTheme="minorEastAsia" w:hint="eastAsia"/>
          <w:sz w:val="32"/>
          <w:szCs w:val="32"/>
        </w:rPr>
        <w:t>含本数，</w:t>
      </w:r>
      <w:r w:rsidRPr="00A969C8">
        <w:rPr>
          <w:rFonts w:eastAsiaTheme="minorEastAsia"/>
          <w:sz w:val="32"/>
          <w:szCs w:val="32"/>
        </w:rPr>
        <w:t>“</w:t>
      </w:r>
      <w:r w:rsidRPr="00A969C8">
        <w:rPr>
          <w:rFonts w:eastAsiaTheme="minorEastAsia" w:hint="eastAsia"/>
          <w:sz w:val="32"/>
          <w:szCs w:val="32"/>
        </w:rPr>
        <w:t>以下</w:t>
      </w:r>
      <w:r w:rsidRPr="00A969C8">
        <w:rPr>
          <w:rFonts w:eastAsiaTheme="minorEastAsia"/>
          <w:sz w:val="32"/>
          <w:szCs w:val="32"/>
        </w:rPr>
        <w:t>”</w:t>
      </w:r>
      <w:r w:rsidRPr="00A969C8">
        <w:rPr>
          <w:rFonts w:eastAsiaTheme="minorEastAsia" w:hint="eastAsia"/>
          <w:sz w:val="32"/>
          <w:szCs w:val="32"/>
        </w:rPr>
        <w:t>不含本数。</w:t>
      </w: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p>
    <w:p w:rsidR="00A969C8" w:rsidRPr="00A969C8" w:rsidRDefault="00A969C8" w:rsidP="00E20A9D">
      <w:pPr>
        <w:pStyle w:val="20"/>
        <w:widowControl w:val="0"/>
        <w:adjustRightInd w:val="0"/>
        <w:snapToGrid w:val="0"/>
        <w:spacing w:after="120" w:line="360" w:lineRule="auto"/>
        <w:ind w:left="0" w:firstLineChars="200" w:firstLine="640"/>
        <w:rPr>
          <w:rFonts w:eastAsiaTheme="minorEastAsia"/>
          <w:sz w:val="32"/>
          <w:szCs w:val="32"/>
        </w:rPr>
      </w:pPr>
    </w:p>
    <w:p w:rsidR="00A969C8" w:rsidRPr="00A969C8" w:rsidRDefault="00A969C8" w:rsidP="00A969C8">
      <w:pPr>
        <w:pStyle w:val="2"/>
        <w:spacing w:beforeLines="0" w:afterLines="0"/>
        <w:rPr>
          <w:sz w:val="32"/>
          <w:szCs w:val="32"/>
        </w:rPr>
      </w:pPr>
      <w:bookmarkStart w:id="46" w:name="_Toc532917522"/>
      <w:r w:rsidRPr="00A969C8">
        <w:rPr>
          <w:rFonts w:hint="eastAsia"/>
          <w:sz w:val="32"/>
          <w:szCs w:val="32"/>
        </w:rPr>
        <w:t>附件</w:t>
      </w:r>
      <w:r w:rsidRPr="00A969C8">
        <w:rPr>
          <w:sz w:val="32"/>
          <w:szCs w:val="32"/>
        </w:rPr>
        <w:t>2</w:t>
      </w:r>
      <w:bookmarkEnd w:id="46"/>
    </w:p>
    <w:p w:rsidR="00A969C8" w:rsidRPr="00A969C8" w:rsidRDefault="00A969C8" w:rsidP="00E20A9D">
      <w:pPr>
        <w:spacing w:before="120" w:after="120"/>
        <w:jc w:val="center"/>
        <w:rPr>
          <w:rFonts w:ascii="黑体" w:eastAsia="黑体" w:hAnsi="黑体"/>
          <w:sz w:val="36"/>
          <w:szCs w:val="36"/>
        </w:rPr>
      </w:pPr>
      <w:r w:rsidRPr="00A969C8">
        <w:rPr>
          <w:rFonts w:ascii="黑体" w:eastAsia="黑体" w:hAnsi="黑体"/>
          <w:sz w:val="36"/>
          <w:szCs w:val="36"/>
        </w:rPr>
        <w:t>市环境应急指挥部成员单位及企事业单位职责</w:t>
      </w:r>
    </w:p>
    <w:p w:rsidR="00A969C8" w:rsidRPr="00A969C8" w:rsidRDefault="00A969C8" w:rsidP="00E20A9D">
      <w:pPr>
        <w:spacing w:before="120" w:after="120"/>
        <w:jc w:val="center"/>
        <w:rPr>
          <w:rFonts w:ascii="黑体" w:eastAsia="黑体" w:hAnsi="黑体"/>
          <w:sz w:val="32"/>
          <w:szCs w:val="32"/>
        </w:rPr>
      </w:pPr>
    </w:p>
    <w:p w:rsidR="00A969C8" w:rsidRPr="00A969C8" w:rsidRDefault="00A969C8" w:rsidP="00E20A9D">
      <w:pPr>
        <w:spacing w:before="120" w:after="120" w:line="360" w:lineRule="auto"/>
        <w:rPr>
          <w:rFonts w:eastAsiaTheme="minorEastAsia"/>
          <w:b/>
          <w:sz w:val="32"/>
          <w:szCs w:val="32"/>
        </w:rPr>
      </w:pPr>
      <w:r w:rsidRPr="00A969C8">
        <w:rPr>
          <w:rFonts w:eastAsiaTheme="minorEastAsia" w:hint="eastAsia"/>
          <w:b/>
          <w:sz w:val="32"/>
          <w:szCs w:val="32"/>
        </w:rPr>
        <w:t>一、成员单位职责</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各成员单位依据相关法律法规和各自职责，建立本单位的指挥机构和应急工作机制，制订、管理并实施本部门相关应急预案，</w:t>
      </w:r>
      <w:r w:rsidRPr="00A969C8">
        <w:rPr>
          <w:rFonts w:eastAsiaTheme="minorEastAsia" w:hint="eastAsia"/>
          <w:sz w:val="32"/>
          <w:szCs w:val="32"/>
        </w:rPr>
        <w:lastRenderedPageBreak/>
        <w:t>做好本专业领域的事故应急处置组织协调工作。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w:t>
      </w:r>
      <w:r w:rsidRPr="00A969C8">
        <w:rPr>
          <w:rFonts w:eastAsiaTheme="minorEastAsia" w:hint="eastAsia"/>
          <w:sz w:val="32"/>
          <w:szCs w:val="32"/>
        </w:rPr>
        <w:t>）市政府新闻办（市委宣传部）：负责指导协调环境应急处置工作的宣传报道，收集分析舆情和社会公众动态，指导协调事故信息发布。</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2</w:t>
      </w:r>
      <w:r w:rsidRPr="00A969C8">
        <w:rPr>
          <w:rFonts w:eastAsiaTheme="minorEastAsia" w:hint="eastAsia"/>
          <w:sz w:val="32"/>
          <w:szCs w:val="32"/>
        </w:rPr>
        <w:t>）</w:t>
      </w:r>
      <w:proofErr w:type="gramStart"/>
      <w:r w:rsidRPr="00A969C8">
        <w:rPr>
          <w:rFonts w:eastAsiaTheme="minorEastAsia" w:hint="eastAsia"/>
          <w:sz w:val="32"/>
          <w:szCs w:val="32"/>
        </w:rPr>
        <w:t>市发改委</w:t>
      </w:r>
      <w:proofErr w:type="gramEnd"/>
      <w:r w:rsidRPr="00A969C8">
        <w:rPr>
          <w:rFonts w:eastAsiaTheme="minorEastAsia" w:hint="eastAsia"/>
          <w:sz w:val="32"/>
          <w:szCs w:val="32"/>
        </w:rPr>
        <w:t>：监督审核环境风险管理与应急救援体系建设情况。</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3</w:t>
      </w:r>
      <w:r w:rsidRPr="00A969C8">
        <w:rPr>
          <w:rFonts w:eastAsiaTheme="minorEastAsia" w:hint="eastAsia"/>
          <w:sz w:val="32"/>
          <w:szCs w:val="32"/>
        </w:rPr>
        <w:t>）市经信局：负责组织协调救援装备和应急物资的生产与调运；配合环保部门，指导督促工业企业落实环境保护相关制度；协调电力部</w:t>
      </w:r>
      <w:proofErr w:type="gramStart"/>
      <w:r w:rsidRPr="00A969C8">
        <w:rPr>
          <w:rFonts w:eastAsiaTheme="minorEastAsia" w:hint="eastAsia"/>
          <w:sz w:val="32"/>
          <w:szCs w:val="32"/>
        </w:rPr>
        <w:t>门保障</w:t>
      </w:r>
      <w:proofErr w:type="gramEnd"/>
      <w:r w:rsidRPr="00A969C8">
        <w:rPr>
          <w:rFonts w:eastAsiaTheme="minorEastAsia" w:hint="eastAsia"/>
          <w:sz w:val="32"/>
          <w:szCs w:val="32"/>
        </w:rPr>
        <w:t>应急救援处置电力供应；做好应急指挥政务网络通信保障；协调陆上石油</w:t>
      </w:r>
      <w:r w:rsidRPr="00A969C8">
        <w:rPr>
          <w:rFonts w:eastAsiaTheme="minorEastAsia" w:hint="eastAsia"/>
          <w:color w:val="000000" w:themeColor="text1"/>
          <w:sz w:val="32"/>
          <w:szCs w:val="32"/>
        </w:rPr>
        <w:t>、天然气长输</w:t>
      </w:r>
      <w:r w:rsidRPr="00A969C8">
        <w:rPr>
          <w:rFonts w:eastAsiaTheme="minorEastAsia" w:hint="eastAsia"/>
          <w:sz w:val="32"/>
          <w:szCs w:val="32"/>
        </w:rPr>
        <w:t>管道事故应急处置工作。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4</w:t>
      </w:r>
      <w:r w:rsidRPr="00A969C8">
        <w:rPr>
          <w:rFonts w:eastAsiaTheme="minorEastAsia" w:hint="eastAsia"/>
          <w:sz w:val="32"/>
          <w:szCs w:val="32"/>
        </w:rPr>
        <w:t>）市卫计委：负责组织现场伤员的急救、转运和</w:t>
      </w:r>
      <w:proofErr w:type="gramStart"/>
      <w:r w:rsidRPr="00A969C8">
        <w:rPr>
          <w:rFonts w:eastAsiaTheme="minorEastAsia" w:hint="eastAsia"/>
          <w:sz w:val="32"/>
          <w:szCs w:val="32"/>
        </w:rPr>
        <w:t>洗消等紧急</w:t>
      </w:r>
      <w:proofErr w:type="gramEnd"/>
      <w:r w:rsidRPr="00A969C8">
        <w:rPr>
          <w:rFonts w:eastAsiaTheme="minorEastAsia" w:hint="eastAsia"/>
          <w:sz w:val="32"/>
          <w:szCs w:val="32"/>
        </w:rPr>
        <w:t>医学救援工作；对事发地卫生部门提供指导和技术支持；负责组织患者的医疗救治，统计接受治疗的中毒（或受伤）人数和住院人数，报送人员救治信息；负责突发环境事件的人群健康状况调查与评价；负责放射诊疗监管。</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5</w:t>
      </w:r>
      <w:r w:rsidRPr="00A969C8">
        <w:rPr>
          <w:rFonts w:eastAsiaTheme="minorEastAsia" w:hint="eastAsia"/>
          <w:sz w:val="32"/>
          <w:szCs w:val="32"/>
        </w:rPr>
        <w:t>）市公安局：负责组织协调道路交通、火灾事故、民用爆破器材事故应急处置工作；负责丢失、被盗放射源的立案侦查和追缴，协助政府有关部门做好放射性物质运输过程中突发环境事件的应急工作；参与配合易燃、易爆、有毒有害物质泄漏事故的现场控制，参加伤员的搜救工作；协同制订、实施抢救遇险人员的应急救援方案，调配救援队伍和装备，协调配合清理事故现场；</w:t>
      </w:r>
      <w:r w:rsidRPr="00A969C8">
        <w:rPr>
          <w:rFonts w:eastAsiaTheme="minorEastAsia" w:hint="eastAsia"/>
          <w:sz w:val="32"/>
          <w:szCs w:val="32"/>
        </w:rPr>
        <w:lastRenderedPageBreak/>
        <w:t>对造成突发环境事件中涉嫌犯罪的嫌疑人进行立案侦查；负责划定现场警戒和交通管制区域，指导人员疏散，保障救援道路畅通，维护事发地治安秩序和社会稳定。</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6</w:t>
      </w:r>
      <w:r w:rsidRPr="00A969C8">
        <w:rPr>
          <w:rFonts w:eastAsiaTheme="minorEastAsia" w:hint="eastAsia"/>
          <w:sz w:val="32"/>
          <w:szCs w:val="32"/>
        </w:rPr>
        <w:t>）市财政局：负责提供市级财政承担的应急演练、抢险救援、后期处置及有功人员奖励等资金保障。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7</w:t>
      </w:r>
      <w:r w:rsidRPr="00A969C8">
        <w:rPr>
          <w:rFonts w:eastAsiaTheme="minorEastAsia" w:hint="eastAsia"/>
          <w:sz w:val="32"/>
          <w:szCs w:val="32"/>
        </w:rPr>
        <w:t>）市环保局：负责组织开展环境应急监测和调查；组织专家制定应急处置方案，提出控制事态和防止污染扩大的意见建议；指导并监督污染物收集、处理以及受污染和被破坏生态环境的恢复工作；负责辐射事故的应急响应、应急监测、调查处理和定性定级工作，协助公安部门监控追缴丢失、被盗的放射源；组织或配合较大及以上突发环境事件的调查处理。</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8</w:t>
      </w:r>
      <w:r w:rsidRPr="00A969C8">
        <w:rPr>
          <w:rFonts w:eastAsiaTheme="minorEastAsia" w:hint="eastAsia"/>
          <w:sz w:val="32"/>
          <w:szCs w:val="32"/>
        </w:rPr>
        <w:t>）市交通运输局：负责相关交通运输保障工作，组织协调交通运输行业事故、交通工程建设事故的调查和应急处置工作，负责组织提供救援人员和救援物资的公路运输保障；协调铁路行车事故的应急处置工作。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9</w:t>
      </w:r>
      <w:r w:rsidRPr="00A969C8">
        <w:rPr>
          <w:rFonts w:eastAsiaTheme="minorEastAsia" w:hint="eastAsia"/>
          <w:sz w:val="32"/>
          <w:szCs w:val="32"/>
        </w:rPr>
        <w:t>）市水利局：负责协调饮用水源污染事件应急处置工作，组织制定受污染水体疏导或截流方案，对淤泥等污染物进行清理转移处置，参与突发水环境事件的调查、监测和评价工作，提供水文等应急处置工作相关资料；组织为事发地区及受影响地区群众提供生活水源保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10</w:t>
      </w:r>
      <w:r w:rsidRPr="00A969C8">
        <w:rPr>
          <w:rFonts w:eastAsiaTheme="minorEastAsia" w:hint="eastAsia"/>
          <w:sz w:val="32"/>
          <w:szCs w:val="32"/>
        </w:rPr>
        <w:t>）市海洋渔业局：参与陆源突发环境事件造成海洋污染</w:t>
      </w:r>
      <w:r w:rsidRPr="00A969C8">
        <w:rPr>
          <w:rFonts w:eastAsiaTheme="minorEastAsia" w:hint="eastAsia"/>
          <w:sz w:val="32"/>
          <w:szCs w:val="32"/>
        </w:rPr>
        <w:lastRenderedPageBreak/>
        <w:t>的应急处置；负责海洋环境污染应急调查和监测工作；负责渔业突发事件调查和监测工作；负责对突发环境事件造成的渔业资源及海洋生态环境损害进行评估。</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11</w:t>
      </w:r>
      <w:r w:rsidRPr="00A969C8">
        <w:rPr>
          <w:rFonts w:eastAsiaTheme="minorEastAsia" w:hint="eastAsia"/>
          <w:sz w:val="32"/>
          <w:szCs w:val="32"/>
        </w:rPr>
        <w:t>）市商务局：负责有效监测、及时控制和消除突发环境事件引发的生活必需品市场异常波动；负责应急救援物资和生活必需品的市场供应。</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12</w:t>
      </w:r>
      <w:r w:rsidRPr="00A969C8">
        <w:rPr>
          <w:rFonts w:eastAsiaTheme="minorEastAsia" w:hint="eastAsia"/>
          <w:sz w:val="32"/>
          <w:szCs w:val="32"/>
        </w:rPr>
        <w:t>）市安监局：参与因生产安全事故而引发的次生突发环境事件的应急处置、事件责任调查和事件评估工作，组织对生产、经营、储存单位的危险化学品的安全处置或提出处置方案；负责危险化学品安全监督管理综合工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13</w:t>
      </w:r>
      <w:r w:rsidRPr="00A969C8">
        <w:rPr>
          <w:rFonts w:eastAsiaTheme="minorEastAsia" w:hint="eastAsia"/>
          <w:sz w:val="32"/>
          <w:szCs w:val="32"/>
        </w:rPr>
        <w:t>）市质监局：负责制定事故现场压力容器、压力管道设施等特种设备的处置方案</w:t>
      </w:r>
      <w:r w:rsidRPr="00A969C8">
        <w:rPr>
          <w:rFonts w:eastAsiaTheme="minorEastAsia" w:hint="eastAsia"/>
          <w:color w:val="000000" w:themeColor="text1"/>
          <w:sz w:val="32"/>
          <w:szCs w:val="32"/>
        </w:rPr>
        <w:t>，指导、协调突发环境事件中特种设备的抢险与处置。</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14</w:t>
      </w:r>
      <w:r w:rsidRPr="00A969C8">
        <w:rPr>
          <w:rFonts w:eastAsiaTheme="minorEastAsia" w:hint="eastAsia"/>
          <w:sz w:val="32"/>
          <w:szCs w:val="32"/>
        </w:rPr>
        <w:t>）市市政园林局：负责组织协调市政公用事业、园林绿化、林业事故灾难的应急处置工作；协调城市供水污染事件应急处置工作，提供市政污水管网和雨水管网分布资料；参与因突发环境事件造成的林业、绿化等资源的损害的评估和生态恢复重建工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15</w:t>
      </w:r>
      <w:r w:rsidRPr="00A969C8">
        <w:rPr>
          <w:rFonts w:eastAsiaTheme="minorEastAsia" w:hint="eastAsia"/>
          <w:sz w:val="32"/>
          <w:szCs w:val="32"/>
        </w:rPr>
        <w:t>）厦门港口管理局：负责组织协调港口事故灾难的应急处置工作。协调港口、码头应急器材配备以及污染事件应急处置工作。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lastRenderedPageBreak/>
        <w:t>（</w:t>
      </w:r>
      <w:r w:rsidRPr="00A969C8">
        <w:rPr>
          <w:rFonts w:eastAsiaTheme="minorEastAsia"/>
          <w:sz w:val="32"/>
          <w:szCs w:val="32"/>
        </w:rPr>
        <w:t>16</w:t>
      </w:r>
      <w:r w:rsidRPr="00A969C8">
        <w:rPr>
          <w:rFonts w:eastAsiaTheme="minorEastAsia" w:hint="eastAsia"/>
          <w:sz w:val="32"/>
          <w:szCs w:val="32"/>
        </w:rPr>
        <w:t>）厦门市通信管理局：负责组织各通信运营企业做好应急通信保障工作，协调调度各种通信资源，保障应急通信指挥畅通。</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17</w:t>
      </w:r>
      <w:r w:rsidRPr="00A969C8">
        <w:rPr>
          <w:rFonts w:eastAsiaTheme="minorEastAsia" w:hint="eastAsia"/>
          <w:sz w:val="32"/>
          <w:szCs w:val="32"/>
        </w:rPr>
        <w:t>）厦门海事局：参与陆源突发环境事件造成海洋污染的应急处置；协助开展环境应急监测；协助开展污染损害评估工作。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18</w:t>
      </w:r>
      <w:r w:rsidRPr="00A969C8">
        <w:rPr>
          <w:rFonts w:eastAsiaTheme="minorEastAsia" w:hint="eastAsia"/>
          <w:sz w:val="32"/>
          <w:szCs w:val="32"/>
        </w:rPr>
        <w:t>）市气象局：负责重大灾害性天气的监测、预警、预报工作，及时发布预报、预警信息；负责发布突发环境事件现场及周边地区天气预报信息，并提供应急所需突发环境事件区域附近气象站的观测数据及有毒有害气体可能影响的区域等信息，必要时根据</w:t>
      </w:r>
      <w:r w:rsidR="001C545C">
        <w:rPr>
          <w:rFonts w:eastAsiaTheme="minorEastAsia" w:hint="eastAsia"/>
          <w:sz w:val="32"/>
          <w:szCs w:val="32"/>
        </w:rPr>
        <w:t>市</w:t>
      </w:r>
      <w:r w:rsidRPr="00A969C8">
        <w:rPr>
          <w:rFonts w:eastAsiaTheme="minorEastAsia" w:hint="eastAsia"/>
          <w:sz w:val="32"/>
          <w:szCs w:val="32"/>
        </w:rPr>
        <w:t>环境应急指挥部要求适时组织开展人工影响天气作业。</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19</w:t>
      </w:r>
      <w:r w:rsidRPr="00A969C8">
        <w:rPr>
          <w:rFonts w:eastAsiaTheme="minorEastAsia" w:hint="eastAsia"/>
          <w:sz w:val="32"/>
          <w:szCs w:val="32"/>
        </w:rPr>
        <w:t>）市民政局：负责管理、分配生活类救灾款物并监督使用；组织指导人员安置工作，报送安置信息；开展受灾人员灾后救助，协助灾后恢复重建等相关环境污染事件善后工作。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20</w:t>
      </w:r>
      <w:r w:rsidRPr="00A969C8">
        <w:rPr>
          <w:rFonts w:eastAsiaTheme="minorEastAsia" w:hint="eastAsia"/>
          <w:sz w:val="32"/>
          <w:szCs w:val="32"/>
        </w:rPr>
        <w:t>）市市场监督管理局：负责在应急处置中做好食品、药品和医疗器械质量监管，保障食品药械安全工作。禁止或限制受环境污染的食品和桶装饮用水的生产、加工、流通和</w:t>
      </w:r>
      <w:proofErr w:type="gramStart"/>
      <w:r w:rsidRPr="00A969C8">
        <w:rPr>
          <w:rFonts w:eastAsiaTheme="minorEastAsia" w:hint="eastAsia"/>
          <w:sz w:val="32"/>
          <w:szCs w:val="32"/>
        </w:rPr>
        <w:t>食（</w:t>
      </w:r>
      <w:proofErr w:type="gramEnd"/>
      <w:r w:rsidRPr="00A969C8">
        <w:rPr>
          <w:rFonts w:eastAsiaTheme="minorEastAsia" w:hint="eastAsia"/>
          <w:sz w:val="32"/>
          <w:szCs w:val="32"/>
        </w:rPr>
        <w:t>饮）用。</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21</w:t>
      </w:r>
      <w:r w:rsidRPr="00A969C8">
        <w:rPr>
          <w:rFonts w:eastAsiaTheme="minorEastAsia" w:hint="eastAsia"/>
          <w:sz w:val="32"/>
          <w:szCs w:val="32"/>
        </w:rPr>
        <w:t>）市国土资源与房产管理局：负责地质灾害预警信息和灾情信息通报工作，指导突发环境事件中的地质灾害应急处置，组织对地质灾害引起的突发环境事件的地灾事故原因调查；参与地下水的监测和评价，开展应急测绘工作。</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22</w:t>
      </w:r>
      <w:r w:rsidRPr="00A969C8">
        <w:rPr>
          <w:rFonts w:eastAsiaTheme="minorEastAsia" w:hint="eastAsia"/>
          <w:sz w:val="32"/>
          <w:szCs w:val="32"/>
        </w:rPr>
        <w:t>）市建设局：参与现场应急救援处置，负责指导临时避</w:t>
      </w:r>
      <w:r w:rsidRPr="00A969C8">
        <w:rPr>
          <w:rFonts w:eastAsiaTheme="minorEastAsia" w:hint="eastAsia"/>
          <w:sz w:val="32"/>
          <w:szCs w:val="32"/>
        </w:rPr>
        <w:lastRenderedPageBreak/>
        <w:t>难场所建设。</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23</w:t>
      </w:r>
      <w:r w:rsidRPr="00A969C8">
        <w:rPr>
          <w:rFonts w:eastAsiaTheme="minorEastAsia" w:hint="eastAsia"/>
          <w:sz w:val="32"/>
          <w:szCs w:val="32"/>
        </w:rPr>
        <w:t>）市农业局：参与农业环境污染事件应急监测，并协助提供农业部</w:t>
      </w:r>
      <w:proofErr w:type="gramStart"/>
      <w:r w:rsidRPr="00A969C8">
        <w:rPr>
          <w:rFonts w:eastAsiaTheme="minorEastAsia" w:hint="eastAsia"/>
          <w:sz w:val="32"/>
          <w:szCs w:val="32"/>
        </w:rPr>
        <w:t>门相关</w:t>
      </w:r>
      <w:proofErr w:type="gramEnd"/>
      <w:r w:rsidRPr="00A969C8">
        <w:rPr>
          <w:rFonts w:eastAsiaTheme="minorEastAsia" w:hint="eastAsia"/>
          <w:sz w:val="32"/>
          <w:szCs w:val="32"/>
        </w:rPr>
        <w:t>监测数据；参与提出控制、消除污染等应急事故处置建议；会同或配合环保部门组织对突发环境事件造成的农业资源及农业生态环境损害进行评估，指导生态修复。</w:t>
      </w:r>
    </w:p>
    <w:p w:rsidR="00A969C8" w:rsidRPr="00A969C8" w:rsidRDefault="00A969C8" w:rsidP="00E20A9D">
      <w:pPr>
        <w:pStyle w:val="20"/>
        <w:widowControl w:val="0"/>
        <w:adjustRightInd w:val="0"/>
        <w:snapToGrid w:val="0"/>
        <w:spacing w:after="120" w:line="360" w:lineRule="auto"/>
        <w:ind w:left="0" w:firstLine="476"/>
        <w:rPr>
          <w:rFonts w:eastAsiaTheme="minorEastAsia"/>
          <w:color w:val="000000" w:themeColor="text1"/>
          <w:sz w:val="32"/>
          <w:szCs w:val="32"/>
        </w:rPr>
      </w:pPr>
      <w:r w:rsidRPr="00A969C8">
        <w:rPr>
          <w:rFonts w:eastAsiaTheme="minorEastAsia" w:hint="eastAsia"/>
          <w:sz w:val="32"/>
          <w:szCs w:val="32"/>
        </w:rPr>
        <w:t>（</w:t>
      </w:r>
      <w:r w:rsidRPr="00A969C8">
        <w:rPr>
          <w:rFonts w:eastAsiaTheme="minorEastAsia"/>
          <w:sz w:val="32"/>
          <w:szCs w:val="32"/>
        </w:rPr>
        <w:t>24</w:t>
      </w:r>
      <w:r w:rsidRPr="00A969C8">
        <w:rPr>
          <w:rFonts w:eastAsiaTheme="minorEastAsia" w:hint="eastAsia"/>
          <w:sz w:val="32"/>
          <w:szCs w:val="32"/>
        </w:rPr>
        <w:t>）市公安消防支队：负责组织对火灾、爆炸现场以及危险化学品泄漏的抢险救援，控制易燃、易爆、有毒物质泄漏和污染蔓</w:t>
      </w:r>
      <w:r w:rsidRPr="00A969C8">
        <w:rPr>
          <w:rFonts w:eastAsiaTheme="minorEastAsia" w:hint="eastAsia"/>
          <w:color w:val="000000" w:themeColor="text1"/>
          <w:sz w:val="32"/>
          <w:szCs w:val="32"/>
        </w:rPr>
        <w:t>延，参与制定环境污染事件应急处置和污染控制方案，配合专业人员，根据现场地形和周边环境采取有效措施，做好环境洗消。</w:t>
      </w:r>
    </w:p>
    <w:p w:rsidR="00A969C8" w:rsidRPr="00A969C8" w:rsidRDefault="00A969C8" w:rsidP="00E20A9D">
      <w:pPr>
        <w:pStyle w:val="20"/>
        <w:widowControl w:val="0"/>
        <w:adjustRightInd w:val="0"/>
        <w:snapToGrid w:val="0"/>
        <w:spacing w:after="120" w:line="360" w:lineRule="auto"/>
        <w:ind w:left="0" w:firstLine="476"/>
        <w:rPr>
          <w:rFonts w:eastAsiaTheme="minorEastAsia"/>
          <w:sz w:val="32"/>
          <w:szCs w:val="32"/>
        </w:rPr>
      </w:pPr>
      <w:r w:rsidRPr="00A969C8">
        <w:rPr>
          <w:rFonts w:eastAsiaTheme="minorEastAsia" w:hint="eastAsia"/>
          <w:sz w:val="32"/>
          <w:szCs w:val="32"/>
        </w:rPr>
        <w:t>（</w:t>
      </w:r>
      <w:r w:rsidRPr="00A969C8">
        <w:rPr>
          <w:rFonts w:eastAsiaTheme="minorEastAsia"/>
          <w:sz w:val="32"/>
          <w:szCs w:val="32"/>
        </w:rPr>
        <w:t>25</w:t>
      </w:r>
      <w:r w:rsidRPr="00A969C8">
        <w:rPr>
          <w:rFonts w:eastAsiaTheme="minorEastAsia" w:hint="eastAsia"/>
          <w:sz w:val="32"/>
          <w:szCs w:val="32"/>
        </w:rPr>
        <w:t>）区政府：成立相应的领导机构、办事机构，按照属地管理为主的原则，做好本行政区域内一般突发环境事件应对工作。发生突发环境事件后，事发地区政府及有关部门负责人应立即赶赴现场组织处置，成立现场应急指挥部，具体指挥协调现场应急处置和救援工作。参与现场处置的有关单位和人员要服从现场指挥部的统一指挥。</w:t>
      </w:r>
    </w:p>
    <w:p w:rsidR="00A969C8" w:rsidRPr="00A969C8" w:rsidRDefault="00A969C8" w:rsidP="00E20A9D">
      <w:pPr>
        <w:pStyle w:val="20"/>
        <w:widowControl w:val="0"/>
        <w:adjustRightInd w:val="0"/>
        <w:snapToGrid w:val="0"/>
        <w:spacing w:after="120" w:line="360" w:lineRule="auto"/>
        <w:ind w:left="0" w:firstLine="476"/>
        <w:rPr>
          <w:rFonts w:eastAsiaTheme="minorEastAsia"/>
          <w:color w:val="000000" w:themeColor="text1"/>
          <w:sz w:val="32"/>
          <w:szCs w:val="32"/>
        </w:rPr>
      </w:pPr>
      <w:r w:rsidRPr="00A969C8">
        <w:rPr>
          <w:rFonts w:eastAsiaTheme="minorEastAsia" w:hint="eastAsia"/>
          <w:color w:val="000000" w:themeColor="text1"/>
          <w:sz w:val="32"/>
          <w:szCs w:val="32"/>
        </w:rPr>
        <w:t>（</w:t>
      </w:r>
      <w:r w:rsidRPr="00A969C8">
        <w:rPr>
          <w:rFonts w:eastAsiaTheme="minorEastAsia"/>
          <w:color w:val="000000" w:themeColor="text1"/>
          <w:sz w:val="32"/>
          <w:szCs w:val="32"/>
        </w:rPr>
        <w:t>26</w:t>
      </w:r>
      <w:r w:rsidRPr="00A969C8">
        <w:rPr>
          <w:rFonts w:eastAsiaTheme="minorEastAsia" w:hint="eastAsia"/>
          <w:color w:val="000000" w:themeColor="text1"/>
          <w:sz w:val="32"/>
          <w:szCs w:val="32"/>
        </w:rPr>
        <w:t>）</w:t>
      </w:r>
      <w:proofErr w:type="gramStart"/>
      <w:r w:rsidRPr="00A969C8">
        <w:rPr>
          <w:rFonts w:eastAsiaTheme="minorEastAsia" w:hint="eastAsia"/>
          <w:color w:val="000000" w:themeColor="text1"/>
          <w:sz w:val="32"/>
          <w:szCs w:val="32"/>
        </w:rPr>
        <w:t>国网厦门供电公司</w:t>
      </w:r>
      <w:proofErr w:type="gramEnd"/>
      <w:r w:rsidRPr="00A969C8">
        <w:rPr>
          <w:rFonts w:eastAsiaTheme="minorEastAsia" w:hint="eastAsia"/>
          <w:color w:val="000000" w:themeColor="text1"/>
          <w:sz w:val="32"/>
          <w:szCs w:val="32"/>
        </w:rPr>
        <w:t>：负责指导协调事件现场及周边地区电力应急保障工作。</w:t>
      </w:r>
    </w:p>
    <w:p w:rsidR="00A969C8" w:rsidRPr="00A969C8" w:rsidRDefault="00A969C8" w:rsidP="00E20A9D">
      <w:pPr>
        <w:pStyle w:val="20"/>
        <w:widowControl w:val="0"/>
        <w:adjustRightInd w:val="0"/>
        <w:snapToGrid w:val="0"/>
        <w:spacing w:after="120" w:line="360" w:lineRule="auto"/>
        <w:ind w:left="0" w:firstLine="540"/>
        <w:rPr>
          <w:rFonts w:eastAsiaTheme="minorEastAsia"/>
          <w:sz w:val="32"/>
          <w:szCs w:val="32"/>
        </w:rPr>
      </w:pPr>
      <w:r w:rsidRPr="00A969C8">
        <w:rPr>
          <w:rFonts w:eastAsiaTheme="minorEastAsia" w:hint="eastAsia"/>
          <w:sz w:val="32"/>
          <w:szCs w:val="32"/>
        </w:rPr>
        <w:t>涉及毒气污染和放射性污染时，由市政府负责协调当地驻军防化部队协助处理。</w:t>
      </w:r>
    </w:p>
    <w:p w:rsidR="00A969C8" w:rsidRPr="00A969C8" w:rsidRDefault="00A969C8" w:rsidP="00E20A9D">
      <w:pPr>
        <w:spacing w:before="120" w:after="120" w:line="360" w:lineRule="auto"/>
        <w:rPr>
          <w:rFonts w:eastAsiaTheme="minorEastAsia"/>
          <w:b/>
          <w:sz w:val="32"/>
          <w:szCs w:val="32"/>
        </w:rPr>
      </w:pPr>
      <w:r w:rsidRPr="00A969C8">
        <w:rPr>
          <w:rFonts w:eastAsiaTheme="minorEastAsia" w:hint="eastAsia"/>
          <w:b/>
          <w:sz w:val="32"/>
          <w:szCs w:val="32"/>
        </w:rPr>
        <w:t>二、企业事业单位职责</w:t>
      </w:r>
    </w:p>
    <w:p w:rsidR="00A969C8" w:rsidRPr="00A969C8" w:rsidRDefault="00A969C8" w:rsidP="00E20A9D">
      <w:pPr>
        <w:pStyle w:val="a9"/>
        <w:widowControl w:val="0"/>
        <w:adjustRightInd w:val="0"/>
        <w:snapToGrid w:val="0"/>
        <w:spacing w:before="0" w:beforeAutospacing="0" w:after="120" w:afterAutospacing="0" w:line="360" w:lineRule="auto"/>
        <w:ind w:firstLineChars="225" w:firstLine="720"/>
        <w:jc w:val="both"/>
        <w:rPr>
          <w:rFonts w:ascii="Times New Roman" w:eastAsiaTheme="minorEastAsia" w:hAnsi="Times New Roman" w:cs="Times New Roman"/>
          <w:sz w:val="32"/>
          <w:szCs w:val="32"/>
        </w:rPr>
      </w:pPr>
      <w:r w:rsidRPr="00A969C8">
        <w:rPr>
          <w:rFonts w:ascii="Times New Roman" w:eastAsiaTheme="minorEastAsia" w:hAnsi="Times New Roman" w:cs="Times New Roman" w:hint="eastAsia"/>
          <w:sz w:val="32"/>
          <w:szCs w:val="32"/>
        </w:rPr>
        <w:lastRenderedPageBreak/>
        <w:t>各企事业单位是环境应急管理的责任主体，应采取积极的预防和预警措施，健全应急机制，编制应急预案，组建环境应急救援队伍，配备必要的应急物资，落实安全生产和环境管理的规定，负责事件的处置工作。</w:t>
      </w:r>
    </w:p>
    <w:p w:rsidR="00A969C8" w:rsidRPr="00A969C8" w:rsidRDefault="00A969C8" w:rsidP="00E20A9D">
      <w:pPr>
        <w:pStyle w:val="a9"/>
        <w:widowControl w:val="0"/>
        <w:adjustRightInd w:val="0"/>
        <w:snapToGrid w:val="0"/>
        <w:spacing w:before="0" w:beforeAutospacing="0" w:after="120" w:afterAutospacing="0" w:line="360" w:lineRule="auto"/>
        <w:ind w:firstLineChars="225" w:firstLine="720"/>
        <w:jc w:val="both"/>
        <w:rPr>
          <w:rFonts w:ascii="Times New Roman" w:eastAsiaTheme="minorEastAsia" w:hAnsi="Times New Roman" w:cs="Times New Roman"/>
          <w:sz w:val="32"/>
          <w:szCs w:val="32"/>
        </w:rPr>
      </w:pPr>
      <w:r w:rsidRPr="00A969C8">
        <w:rPr>
          <w:rFonts w:ascii="Times New Roman" w:eastAsiaTheme="minorEastAsia" w:hAnsi="Times New Roman" w:cs="Times New Roman" w:hint="eastAsia"/>
          <w:sz w:val="32"/>
          <w:szCs w:val="32"/>
        </w:rPr>
        <w:t>发生突发环境事件的相关单位和企业应立即启动应急预案，负责本单位受事故威胁人员的疏散、财产转移，采取相应的措施进行应急处置。当事故影响超出企业的处置能力时，应及时向事发地区政府和相关部门报告相关信息，请求救援。区政府现场应急指挥部成立后，事发单位应积极参与救援和处置工作，协助事故调查、取证，提供污染物的相关信息资料，做好相关善后工作。</w:t>
      </w:r>
    </w:p>
    <w:p w:rsidR="00A969C8" w:rsidRPr="00A969C8" w:rsidRDefault="00A969C8" w:rsidP="00E20A9D">
      <w:pPr>
        <w:pStyle w:val="20"/>
        <w:widowControl w:val="0"/>
        <w:adjustRightInd w:val="0"/>
        <w:snapToGrid w:val="0"/>
        <w:spacing w:after="120" w:line="360" w:lineRule="auto"/>
        <w:ind w:left="0" w:firstLineChars="200" w:firstLine="640"/>
        <w:rPr>
          <w:sz w:val="32"/>
          <w:szCs w:val="32"/>
        </w:rPr>
      </w:pPr>
    </w:p>
    <w:p w:rsidR="00A969C8" w:rsidRDefault="008A0D0A" w:rsidP="00A969C8">
      <w:pPr>
        <w:pStyle w:val="2"/>
        <w:spacing w:beforeLines="0" w:afterLines="0"/>
        <w:rPr>
          <w:sz w:val="21"/>
          <w:szCs w:val="21"/>
        </w:rPr>
      </w:pPr>
      <w:r>
        <w:br w:type="page"/>
      </w:r>
      <w:bookmarkStart w:id="47" w:name="_Toc532917523"/>
      <w:bookmarkStart w:id="48" w:name="_Toc321842124"/>
      <w:r w:rsidR="00A478DA" w:rsidRPr="000528F9">
        <w:rPr>
          <w:sz w:val="21"/>
          <w:szCs w:val="21"/>
        </w:rPr>
        <w:lastRenderedPageBreak/>
        <w:t>附件</w:t>
      </w:r>
      <w:r w:rsidR="00A478DA" w:rsidRPr="000528F9">
        <w:rPr>
          <w:sz w:val="21"/>
          <w:szCs w:val="21"/>
        </w:rPr>
        <w:t>3</w:t>
      </w:r>
      <w:bookmarkEnd w:id="47"/>
    </w:p>
    <w:p w:rsidR="00A969C8" w:rsidRDefault="00A969C8">
      <w:pPr>
        <w:jc w:val="center"/>
        <w:rPr>
          <w:rFonts w:ascii="宋体" w:hAnsi="宋体"/>
          <w:b/>
        </w:rPr>
      </w:pPr>
      <w:r w:rsidRPr="00A969C8">
        <w:rPr>
          <w:rFonts w:ascii="宋体"/>
          <w:noProof/>
          <w:szCs w:val="28"/>
        </w:rPr>
        <w:pict>
          <v:group id="画布 78" o:spid="_x0000_s1026" editas="canvas" style="position:absolute;left:0;text-align:left;margin-left:-47.8pt;margin-top:12.45pt;width:540.2pt;height:524.25pt;z-index:-251660800" coordorigin="575,2098" coordsize="10804,1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75;top:2098;width:10804;height:10485;visibility:visible">
              <v:fill o:detectmouseclick="t"/>
              <v:path o:connecttype="none"/>
            </v:shape>
            <v:line id="Line 80" o:spid="_x0000_s1028" style="position:absolute;visibility:visible" from="5934,4683" to="5935,5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shapetype id="_x0000_t202" coordsize="21600,21600" o:spt="202" path="m,l,21600r21600,l21600,xe">
              <v:stroke joinstyle="miter"/>
              <v:path gradientshapeok="t" o:connecttype="rect"/>
            </v:shapetype>
            <v:shape id="Text Box 81" o:spid="_x0000_s1029" type="#_x0000_t202" style="position:absolute;left:4752;top:2390;width:2369;height: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81">
                <w:txbxContent>
                  <w:p w:rsidR="00411F03" w:rsidRDefault="00411F03" w:rsidP="009A4B46">
                    <w:r>
                      <w:rPr>
                        <w:rFonts w:hint="eastAsia"/>
                      </w:rPr>
                      <w:t>市环境应急指挥部</w:t>
                    </w:r>
                  </w:p>
                </w:txbxContent>
              </v:textbox>
            </v:shape>
            <v:line id="Line 82" o:spid="_x0000_s1030" style="position:absolute;visibility:visible" from="5934,2941" to="5935,3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 id="Text Box 83" o:spid="_x0000_s1031" type="#_x0000_t202" style="position:absolute;left:4752;top:3841;width:234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style="mso-next-textbox:#Text Box 83">
                <w:txbxContent>
                  <w:p w:rsidR="00411F03" w:rsidRDefault="00411F03" w:rsidP="009A4B46">
                    <w:pPr>
                      <w:jc w:val="center"/>
                    </w:pPr>
                    <w:r>
                      <w:rPr>
                        <w:rFonts w:hint="eastAsia"/>
                      </w:rPr>
                      <w:t>市环境应急办</w:t>
                    </w:r>
                  </w:p>
                  <w:p w:rsidR="00411F03" w:rsidRDefault="00411F03" w:rsidP="009A4B46">
                    <w:pPr>
                      <w:jc w:val="center"/>
                    </w:pPr>
                    <w:r>
                      <w:rPr>
                        <w:rFonts w:hint="eastAsia"/>
                      </w:rPr>
                      <w:t>（</w:t>
                    </w:r>
                    <w:r>
                      <w:rPr>
                        <w:rFonts w:hint="eastAsia"/>
                      </w:rPr>
                      <w:t>挂靠市环保局）</w:t>
                    </w:r>
                  </w:p>
                </w:txbxContent>
              </v:textbox>
            </v:shape>
            <v:line id="Line 84" o:spid="_x0000_s1032" style="position:absolute;visibility:visible" from="2314,5793" to="2315,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85" o:spid="_x0000_s1033" style="position:absolute;visibility:visible" from="2768,5793" to="2769,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86" o:spid="_x0000_s1034" style="position:absolute;visibility:visible" from="3237,5793" to="3238,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87" o:spid="_x0000_s1035" style="position:absolute;visibility:visible" from="3675,5808" to="3676,6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88" o:spid="_x0000_s1036" style="position:absolute;visibility:visible" from="4114,5793" to="4115,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89" o:spid="_x0000_s1037" style="position:absolute;visibility:visible" from="4582,5793" to="4583,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90" o:spid="_x0000_s1038" style="position:absolute;visibility:visible" from="5037,5793" to="5038,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91" o:spid="_x0000_s1039" style="position:absolute;visibility:visible" from="5474,5793" to="5475,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92" o:spid="_x0000_s1040" style="position:absolute;visibility:visible" from="6852,5793" to="6853,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93" o:spid="_x0000_s1041" style="position:absolute;visibility:visible" from="6384,5793" to="6385,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94" o:spid="_x0000_s1042" style="position:absolute;visibility:visible" from="5928,5793" to="5929,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95" o:spid="_x0000_s1043" style="position:absolute;visibility:visible" from="7291,5793" to="7292,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96" o:spid="_x0000_s1044" style="position:absolute;visibility:visible" from="7759,5793" to="7760,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97" o:spid="_x0000_s1045" style="position:absolute;visibility:visible" from="8213,5793" to="8214,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98" o:spid="_x0000_s1046" style="position:absolute;visibility:visible" from="8651,5793" to="8652,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99" o:spid="_x0000_s1047" style="position:absolute;visibility:visible" from="9120,5793" to="9121,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00" o:spid="_x0000_s1048" style="position:absolute;visibility:visible" from="9573,5793" to="9574,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101" o:spid="_x0000_s1049" style="position:absolute;visibility:visible" from="10057,5793" to="10058,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102" o:spid="_x0000_s1050" style="position:absolute;visibility:visible" from="10480,5793" to="10481,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103" o:spid="_x0000_s1051" style="position:absolute;visibility:visible" from="5935,8883" to="5936,9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104" o:spid="_x0000_s1052" type="#_x0000_t202" style="position:absolute;left:3492;top:9963;width:48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style="mso-next-textbox:#Text Box 104">
                <w:txbxContent>
                  <w:p w:rsidR="00411F03" w:rsidRDefault="00411F03" w:rsidP="009A4B46">
                    <w:pPr>
                      <w:jc w:val="center"/>
                    </w:pPr>
                    <w:r>
                      <w:rPr>
                        <w:rFonts w:hint="eastAsia"/>
                      </w:rPr>
                      <w:t>各区人民政府</w:t>
                    </w:r>
                  </w:p>
                  <w:p w:rsidR="00411F03" w:rsidRDefault="00411F03" w:rsidP="009A4B46">
                    <w:pPr>
                      <w:jc w:val="center"/>
                    </w:pPr>
                    <w:r>
                      <w:rPr>
                        <w:rFonts w:hint="eastAsia"/>
                      </w:rPr>
                      <w:t>突发环境事件应急指挥机构</w:t>
                    </w:r>
                  </w:p>
                </w:txbxContent>
              </v:textbox>
            </v:shape>
            <v:group id="Group 105" o:spid="_x0000_s1053" style="position:absolute;left:1846;top:8817;width:8167;height:541" coordorigin="2216,9600" coordsize="8167,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106" o:spid="_x0000_s1054" style="position:absolute;flip:y;visibility:visible" from="2216,9600" to="2217,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107" o:spid="_x0000_s1055" style="position:absolute;visibility:visible" from="2216,10140" to="10380,1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08" o:spid="_x0000_s1056" style="position:absolute;flip:y;visibility:visible" from="2670,9600" to="2671,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109" o:spid="_x0000_s1057" style="position:absolute;flip:y;visibility:visible" from="3124,9600" to="3125,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line id="Line 110" o:spid="_x0000_s1058" style="position:absolute;flip:y;visibility:visible" from="3577,9600" to="3578,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111" o:spid="_x0000_s1059" style="position:absolute;visibility:visible" from="4031,9600" to="4032,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112" o:spid="_x0000_s1060" style="position:absolute;visibility:visible" from="4484,9600" to="4485,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113" o:spid="_x0000_s1061" style="position:absolute;visibility:visible" from="4939,9600" to="4940,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114" o:spid="_x0000_s1062" style="position:absolute;visibility:visible" from="5391,9600" to="5392,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15" o:spid="_x0000_s1063" style="position:absolute;visibility:visible" from="5845,9600" to="5846,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116" o:spid="_x0000_s1064" style="position:absolute;visibility:visible" from="6301,9600" to="6302,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117" o:spid="_x0000_s1065" style="position:absolute;visibility:visible" from="6754,9600" to="6755,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118" o:spid="_x0000_s1066" style="position:absolute;visibility:visible" from="7208,9600" to="7209,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19" o:spid="_x0000_s1067" style="position:absolute;visibility:visible" from="7661,9600" to="7662,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20" o:spid="_x0000_s1068" style="position:absolute;visibility:visible" from="8115,9600" to="8116,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121" o:spid="_x0000_s1069" style="position:absolute;visibility:visible" from="8568,9600" to="8569,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122" o:spid="_x0000_s1070" style="position:absolute;visibility:visible" from="9022,9600" to="9023,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123" o:spid="_x0000_s1071" style="position:absolute;visibility:visible" from="9475,9600" to="9476,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24" o:spid="_x0000_s1072" style="position:absolute;visibility:visible" from="9929,9600" to="9930,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25" o:spid="_x0000_s1073" style="position:absolute;flip:y;visibility:visible" from="10382,9600" to="10383,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group>
            <v:line id="Line 126" o:spid="_x0000_s1074" style="position:absolute;visibility:visible" from="1866,5793" to="10091,5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200" o:spid="_x0000_s1075" style="position:absolute;visibility:visible" from="1855,5808" to="1856,6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207" o:spid="_x0000_s1076" style="position:absolute;visibility:visible" from="10956,5796" to="10957,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209" o:spid="_x0000_s1077" style="position:absolute;visibility:visible" from="11377,5778" to="11378,6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210" o:spid="_x0000_s1078" style="position:absolute;visibility:visible" from="1390,5823" to="1391,6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267" o:spid="_x0000_s1079" type="#_x0000_t32" style="position:absolute;left:1445;top:8778;width:1;height:5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323" o:spid="_x0000_s1080" type="#_x0000_t32" style="position:absolute;left:950;top:8817;width:1;height:5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325" o:spid="_x0000_s1081" type="#_x0000_t32" style="position:absolute;left:10491;top:8793;width:1;height:5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326" o:spid="_x0000_s1082" type="#_x0000_t32" style="position:absolute;left:10956;top:8793;width:1;height:5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shape id="AutoShape 328" o:spid="_x0000_s1083" type="#_x0000_t32" style="position:absolute;left:575;top:9342;width:1274;height:3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329" o:spid="_x0000_s1084" type="#_x0000_t32" style="position:absolute;left:10015;top:9357;width:1364;height: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line id="Line 211" o:spid="_x0000_s1085" style="position:absolute;visibility:visible" from="948,5805" to="949,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shape id="AutoShape 213" o:spid="_x0000_s1086" type="#_x0000_t32" style="position:absolute;left:10091;top:5778;width:1286;height:1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group>
        </w:pict>
      </w:r>
      <w:r w:rsidR="008A0D0A" w:rsidRPr="00BC6F6B">
        <w:rPr>
          <w:rFonts w:ascii="宋体" w:hAnsi="宋体" w:hint="eastAsia"/>
          <w:b/>
        </w:rPr>
        <w:t>厦门市突发环境事件应急组织体系框架图</w:t>
      </w:r>
      <w:bookmarkEnd w:id="48"/>
    </w:p>
    <w:p w:rsidR="00A969C8" w:rsidRDefault="00A969C8" w:rsidP="00E20A9D">
      <w:pPr>
        <w:pStyle w:val="20"/>
        <w:spacing w:after="120" w:line="360" w:lineRule="auto"/>
        <w:ind w:left="0" w:firstLine="0"/>
        <w:rPr>
          <w:rFonts w:ascii="仿宋_GB2312" w:eastAsia="仿宋_GB2312" w:hAnsi="宋体"/>
          <w:sz w:val="24"/>
        </w:rPr>
      </w:pPr>
    </w:p>
    <w:tbl>
      <w:tblPr>
        <w:tblpPr w:leftFromText="180" w:rightFromText="180" w:vertAnchor="text" w:horzAnchor="margin" w:tblpXSpec="center" w:tblpY="3625"/>
        <w:tblW w:w="11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414229" w:rsidRPr="00854D7B" w:rsidTr="000528F9">
        <w:trPr>
          <w:cantSplit/>
          <w:trHeight w:hRule="exact" w:val="2562"/>
          <w:jc w:val="center"/>
        </w:trPr>
        <w:tc>
          <w:tcPr>
            <w:tcW w:w="454" w:type="dxa"/>
            <w:textDirection w:val="tbRlV"/>
            <w:vAlign w:val="center"/>
          </w:tcPr>
          <w:p w:rsidR="00A969C8" w:rsidRDefault="00414229" w:rsidP="00A969C8">
            <w:pPr>
              <w:ind w:left="113" w:right="113"/>
              <w:rPr>
                <w:rFonts w:ascii="宋体" w:hAnsi="宋体"/>
              </w:rPr>
            </w:pPr>
            <w:bookmarkStart w:id="49" w:name="_Toc406699855"/>
            <w:bookmarkStart w:id="50" w:name="_Toc321842127"/>
            <w:r w:rsidRPr="00854D7B">
              <w:rPr>
                <w:rFonts w:ascii="宋体" w:hAnsi="宋体"/>
              </w:rPr>
              <w:t>市政府新闻办</w:t>
            </w:r>
          </w:p>
        </w:tc>
        <w:tc>
          <w:tcPr>
            <w:tcW w:w="454" w:type="dxa"/>
            <w:textDirection w:val="tbRlV"/>
            <w:vAlign w:val="center"/>
          </w:tcPr>
          <w:p w:rsidR="00A969C8" w:rsidRDefault="00414229" w:rsidP="00A969C8">
            <w:pPr>
              <w:ind w:left="113" w:right="113"/>
              <w:rPr>
                <w:rFonts w:ascii="宋体" w:hAnsi="宋体"/>
              </w:rPr>
            </w:pPr>
            <w:proofErr w:type="gramStart"/>
            <w:r w:rsidRPr="00854D7B">
              <w:rPr>
                <w:rFonts w:ascii="宋体" w:hAnsi="宋体"/>
              </w:rPr>
              <w:t>市发改委</w:t>
            </w:r>
            <w:proofErr w:type="gramEnd"/>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市经信局</w:t>
            </w:r>
          </w:p>
        </w:tc>
        <w:tc>
          <w:tcPr>
            <w:tcW w:w="454" w:type="dxa"/>
            <w:textDirection w:val="tbRlV"/>
          </w:tcPr>
          <w:p w:rsidR="00A969C8" w:rsidRDefault="00414229" w:rsidP="00A969C8">
            <w:pPr>
              <w:ind w:left="113" w:right="113"/>
              <w:rPr>
                <w:rFonts w:ascii="宋体" w:hAnsi="宋体"/>
              </w:rPr>
            </w:pPr>
            <w:r w:rsidRPr="00443C53">
              <w:rPr>
                <w:rFonts w:ascii="宋体" w:hAnsi="宋体" w:hint="eastAsia"/>
              </w:rPr>
              <w:t>市国土资源与房产管理局</w:t>
            </w:r>
          </w:p>
        </w:tc>
        <w:tc>
          <w:tcPr>
            <w:tcW w:w="454" w:type="dxa"/>
            <w:textDirection w:val="tbRlV"/>
          </w:tcPr>
          <w:p w:rsidR="00A969C8" w:rsidRDefault="00414229" w:rsidP="00A969C8">
            <w:pPr>
              <w:ind w:left="113" w:right="113"/>
              <w:rPr>
                <w:rFonts w:ascii="宋体" w:hAnsi="宋体"/>
              </w:rPr>
            </w:pPr>
            <w:r>
              <w:rPr>
                <w:rFonts w:ascii="宋体" w:hAnsi="宋体" w:hint="eastAsia"/>
              </w:rPr>
              <w:t>市</w:t>
            </w:r>
            <w:r>
              <w:rPr>
                <w:rFonts w:ascii="宋体" w:hAnsi="宋体"/>
              </w:rPr>
              <w:t>民政局</w:t>
            </w:r>
          </w:p>
        </w:tc>
        <w:tc>
          <w:tcPr>
            <w:tcW w:w="454" w:type="dxa"/>
            <w:textDirection w:val="tbRlV"/>
          </w:tcPr>
          <w:p w:rsidR="00A969C8" w:rsidRDefault="00414229" w:rsidP="00A969C8">
            <w:pPr>
              <w:ind w:left="113" w:right="113"/>
              <w:rPr>
                <w:rFonts w:ascii="宋体" w:hAnsi="宋体"/>
              </w:rPr>
            </w:pPr>
            <w:r w:rsidRPr="00443C53">
              <w:rPr>
                <w:rFonts w:ascii="宋体" w:hAnsi="宋体" w:hint="eastAsia"/>
              </w:rPr>
              <w:t>市</w:t>
            </w:r>
            <w:r w:rsidR="00BB49C0">
              <w:rPr>
                <w:rFonts w:ascii="宋体" w:hAnsi="宋体" w:hint="eastAsia"/>
              </w:rPr>
              <w:t>市</w:t>
            </w:r>
            <w:r>
              <w:rPr>
                <w:rFonts w:ascii="宋体" w:hAnsi="宋体" w:hint="eastAsia"/>
              </w:rPr>
              <w:t>场监督</w:t>
            </w:r>
            <w:r w:rsidRPr="00443C53">
              <w:rPr>
                <w:rFonts w:ascii="宋体" w:hAnsi="宋体" w:hint="eastAsia"/>
              </w:rPr>
              <w:t>管理局</w:t>
            </w:r>
          </w:p>
        </w:tc>
        <w:tc>
          <w:tcPr>
            <w:tcW w:w="454" w:type="dxa"/>
            <w:textDirection w:val="tbRlV"/>
          </w:tcPr>
          <w:p w:rsidR="00A969C8" w:rsidRDefault="00414229" w:rsidP="00A969C8">
            <w:pPr>
              <w:ind w:left="113" w:right="113"/>
              <w:rPr>
                <w:rFonts w:ascii="宋体" w:hAnsi="宋体"/>
              </w:rPr>
            </w:pPr>
            <w:r>
              <w:rPr>
                <w:rFonts w:ascii="宋体" w:hAnsi="宋体" w:hint="eastAsia"/>
              </w:rPr>
              <w:t>市</w:t>
            </w:r>
            <w:r>
              <w:rPr>
                <w:rFonts w:ascii="宋体" w:hAnsi="宋体"/>
              </w:rPr>
              <w:t>建设</w:t>
            </w:r>
            <w:r>
              <w:rPr>
                <w:rFonts w:ascii="宋体" w:hAnsi="宋体" w:hint="eastAsia"/>
              </w:rPr>
              <w:t>局</w:t>
            </w:r>
          </w:p>
        </w:tc>
        <w:tc>
          <w:tcPr>
            <w:tcW w:w="454" w:type="dxa"/>
            <w:textDirection w:val="tbRlV"/>
          </w:tcPr>
          <w:p w:rsidR="00A969C8" w:rsidRDefault="00414229" w:rsidP="00A969C8">
            <w:pPr>
              <w:ind w:left="113" w:right="113"/>
              <w:rPr>
                <w:rFonts w:ascii="宋体" w:hAnsi="宋体"/>
              </w:rPr>
            </w:pPr>
            <w:r>
              <w:rPr>
                <w:rFonts w:ascii="宋体" w:hAnsi="宋体" w:hint="eastAsia"/>
              </w:rPr>
              <w:t>市</w:t>
            </w:r>
            <w:r>
              <w:rPr>
                <w:rFonts w:ascii="宋体" w:hAnsi="宋体"/>
              </w:rPr>
              <w:t>农业局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市卫计委</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市公安局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市财政局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市环保局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市交通运输局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市水利局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市海洋渔业局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市商务局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市安监局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市质监局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市市政园林局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厦门港口管理局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厦门市通信管理局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厦门海事局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市气象局</w:t>
            </w:r>
          </w:p>
        </w:tc>
        <w:tc>
          <w:tcPr>
            <w:tcW w:w="454" w:type="dxa"/>
            <w:textDirection w:val="tbRlV"/>
            <w:vAlign w:val="center"/>
          </w:tcPr>
          <w:p w:rsidR="00A969C8" w:rsidRDefault="00414229" w:rsidP="00A969C8">
            <w:pPr>
              <w:ind w:left="113" w:right="113"/>
              <w:rPr>
                <w:rFonts w:ascii="宋体" w:hAnsi="宋体"/>
              </w:rPr>
            </w:pPr>
            <w:r w:rsidRPr="00854D7B">
              <w:rPr>
                <w:rFonts w:ascii="宋体" w:hAnsi="宋体"/>
              </w:rPr>
              <w:t>市公安消防支队</w:t>
            </w:r>
          </w:p>
        </w:tc>
        <w:tc>
          <w:tcPr>
            <w:tcW w:w="454" w:type="dxa"/>
            <w:textDirection w:val="tbRlV"/>
          </w:tcPr>
          <w:p w:rsidR="00A969C8" w:rsidRDefault="00414229" w:rsidP="00A969C8">
            <w:pPr>
              <w:ind w:left="113" w:right="113"/>
              <w:rPr>
                <w:rFonts w:ascii="宋体" w:hAnsi="宋体"/>
              </w:rPr>
            </w:pPr>
            <w:proofErr w:type="gramStart"/>
            <w:r>
              <w:rPr>
                <w:rFonts w:ascii="宋体" w:hAnsi="宋体" w:hint="eastAsia"/>
              </w:rPr>
              <w:t>国网厦门供电公司</w:t>
            </w:r>
            <w:proofErr w:type="gramEnd"/>
          </w:p>
        </w:tc>
      </w:tr>
    </w:tbl>
    <w:p w:rsidR="008A0D0A" w:rsidRDefault="00A969C8" w:rsidP="00823E48">
      <w:pPr>
        <w:rPr>
          <w:rFonts w:ascii="宋体"/>
          <w:sz w:val="28"/>
          <w:szCs w:val="28"/>
        </w:rPr>
        <w:sectPr w:rsidR="008A0D0A" w:rsidSect="00527D3B">
          <w:pgSz w:w="11906" w:h="16838"/>
          <w:pgMar w:top="1440" w:right="1531" w:bottom="1440" w:left="1531" w:header="709" w:footer="709" w:gutter="0"/>
          <w:pgNumType w:start="1"/>
          <w:cols w:space="708"/>
          <w:docGrid w:linePitch="360"/>
        </w:sectPr>
      </w:pPr>
      <w:r>
        <w:rPr>
          <w:rFonts w:ascii="宋体"/>
          <w:noProof/>
          <w:sz w:val="28"/>
          <w:szCs w:val="28"/>
        </w:rPr>
        <w:pict>
          <v:line id="Line 332" o:spid="_x0000_s1089" style="position:absolute;left:0;text-align:left;z-index:-251656704;visibility:visible;mso-position-horizontal-relative:text;mso-position-vertical-relative:text" from="-52.4pt,160.1pt" to="-52.35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">
            <v:stroke endarrow="block"/>
          </v:line>
        </w:pict>
      </w:r>
      <w:r>
        <w:rPr>
          <w:rFonts w:ascii="宋体"/>
          <w:noProof/>
          <w:sz w:val="28"/>
          <w:szCs w:val="28"/>
        </w:rPr>
        <w:pict>
          <v:line id="Line 212" o:spid="_x0000_s1090" style="position:absolute;left:0;text-align:left;flip:y;z-index:-251659776;visibility:visible;mso-position-horizontal-relative:text;mso-position-vertical-relative:text" from="-52.4pt,160.25pt" to="19.45pt,1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"/>
        </w:pict>
      </w:r>
      <w:r>
        <w:rPr>
          <w:rFonts w:ascii="宋体"/>
          <w:noProof/>
          <w:sz w:val="28"/>
          <w:szCs w:val="28"/>
        </w:rPr>
        <w:pict>
          <v:shape id="AutoShape 324" o:spid="_x0000_s1088" type="#_x0000_t32" style="position:absolute;left:0;text-align:left;margin-left:-49.45pt;margin-top:309.95pt;width:0;height:27.0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zHHg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"/>
        </w:pict>
      </w:r>
      <w:r>
        <w:rPr>
          <w:rFonts w:ascii="宋体"/>
          <w:noProof/>
          <w:sz w:val="28"/>
          <w:szCs w:val="28"/>
        </w:rPr>
        <w:pict>
          <v:shape id="AutoShape 327" o:spid="_x0000_s1087" type="#_x0000_t32" style="position:absolute;left:0;text-align:left;margin-left:493.65pt;margin-top:309.05pt;width:.05pt;height:29.4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"/>
        </w:pict>
      </w:r>
    </w:p>
    <w:p w:rsidR="00A969C8" w:rsidRDefault="00A478DA" w:rsidP="00A969C8">
      <w:pPr>
        <w:pStyle w:val="2"/>
        <w:spacing w:beforeLines="0" w:afterLines="0"/>
        <w:rPr>
          <w:sz w:val="21"/>
          <w:szCs w:val="21"/>
        </w:rPr>
      </w:pPr>
      <w:bookmarkStart w:id="51" w:name="_Toc532917524"/>
      <w:r w:rsidRPr="000528F9">
        <w:rPr>
          <w:sz w:val="21"/>
          <w:szCs w:val="21"/>
        </w:rPr>
        <w:lastRenderedPageBreak/>
        <w:t>附件</w:t>
      </w:r>
      <w:bookmarkEnd w:id="49"/>
      <w:r w:rsidRPr="000528F9">
        <w:rPr>
          <w:sz w:val="21"/>
          <w:szCs w:val="21"/>
        </w:rPr>
        <w:t>4</w:t>
      </w:r>
      <w:bookmarkEnd w:id="51"/>
    </w:p>
    <w:p w:rsidR="00A969C8" w:rsidRDefault="008A0D0A" w:rsidP="00E20A9D">
      <w:pPr>
        <w:spacing w:before="156"/>
        <w:jc w:val="center"/>
        <w:rPr>
          <w:b/>
          <w:bCs/>
          <w:szCs w:val="21"/>
        </w:rPr>
      </w:pPr>
      <w:r w:rsidRPr="000528F9">
        <w:rPr>
          <w:b/>
          <w:bCs/>
          <w:szCs w:val="21"/>
        </w:rPr>
        <w:t>厦门市突发环境事件应急指挥部及办公室成员名单</w:t>
      </w:r>
    </w:p>
    <w:p w:rsidR="00A969C8" w:rsidRDefault="00A969C8" w:rsidP="00E20A9D">
      <w:pPr>
        <w:spacing w:before="156"/>
        <w:jc w:val="center"/>
        <w:rPr>
          <w:rFonts w:eastAsia="黑体"/>
          <w:b/>
          <w:szCs w:val="21"/>
        </w:rPr>
      </w:pPr>
    </w:p>
    <w:p w:rsidR="00A969C8" w:rsidRDefault="008A0D0A">
      <w:pPr>
        <w:spacing w:line="360" w:lineRule="auto"/>
        <w:ind w:firstLineChars="225" w:firstLine="473"/>
        <w:rPr>
          <w:szCs w:val="21"/>
        </w:rPr>
      </w:pPr>
      <w:r w:rsidRPr="000528F9">
        <w:rPr>
          <w:szCs w:val="21"/>
        </w:rPr>
        <w:t>厦门市突发环境事件应急指挥部总指挥由市政府分管副市长担任，市政府分管副秘书长和市环保局局长任副总指挥。应急指挥部下设市环境应急办公室，挂靠市环保局，市环保局分管副局长任办公室主任，各成员单位联络信息如下：</w:t>
      </w:r>
    </w:p>
    <w:tbl>
      <w:tblPr>
        <w:tblW w:w="7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4"/>
        <w:gridCol w:w="1118"/>
        <w:gridCol w:w="1080"/>
        <w:gridCol w:w="1423"/>
        <w:gridCol w:w="996"/>
        <w:gridCol w:w="1305"/>
      </w:tblGrid>
      <w:tr w:rsidR="008A0D0A" w:rsidRPr="000528F9" w:rsidTr="00E052CE">
        <w:trPr>
          <w:trHeight w:val="480"/>
          <w:jc w:val="center"/>
        </w:trPr>
        <w:tc>
          <w:tcPr>
            <w:tcW w:w="1744" w:type="dxa"/>
            <w:vMerge w:val="restart"/>
            <w:tcBorders>
              <w:top w:val="single" w:sz="4" w:space="0" w:color="auto"/>
              <w:left w:val="single" w:sz="4" w:space="0" w:color="auto"/>
              <w:right w:val="single" w:sz="4" w:space="0" w:color="auto"/>
            </w:tcBorders>
            <w:vAlign w:val="center"/>
          </w:tcPr>
          <w:p w:rsidR="00A969C8" w:rsidRDefault="008A0D0A" w:rsidP="00E20A9D">
            <w:pPr>
              <w:pStyle w:val="20"/>
              <w:spacing w:before="156" w:after="156" w:line="300" w:lineRule="exact"/>
              <w:ind w:left="0" w:firstLine="0"/>
              <w:jc w:val="center"/>
              <w:rPr>
                <w:sz w:val="21"/>
                <w:szCs w:val="21"/>
              </w:rPr>
            </w:pPr>
            <w:r w:rsidRPr="000528F9">
              <w:rPr>
                <w:sz w:val="21"/>
                <w:szCs w:val="21"/>
              </w:rPr>
              <w:t>成员单位</w:t>
            </w:r>
          </w:p>
        </w:tc>
        <w:tc>
          <w:tcPr>
            <w:tcW w:w="1118" w:type="dxa"/>
            <w:vMerge w:val="restart"/>
            <w:tcBorders>
              <w:top w:val="single" w:sz="4" w:space="0" w:color="auto"/>
              <w:left w:val="single" w:sz="4" w:space="0" w:color="auto"/>
              <w:right w:val="single" w:sz="4" w:space="0" w:color="auto"/>
            </w:tcBorders>
            <w:vAlign w:val="center"/>
          </w:tcPr>
          <w:p w:rsidR="00A969C8" w:rsidRDefault="008A0D0A" w:rsidP="00E20A9D">
            <w:pPr>
              <w:pStyle w:val="20"/>
              <w:spacing w:before="156" w:after="156" w:line="300" w:lineRule="exact"/>
              <w:ind w:left="0" w:firstLine="0"/>
              <w:jc w:val="center"/>
              <w:rPr>
                <w:sz w:val="21"/>
                <w:szCs w:val="21"/>
              </w:rPr>
            </w:pPr>
            <w:r w:rsidRPr="000528F9">
              <w:rPr>
                <w:sz w:val="21"/>
                <w:szCs w:val="21"/>
              </w:rPr>
              <w:t>值班电话</w:t>
            </w:r>
          </w:p>
        </w:tc>
        <w:tc>
          <w:tcPr>
            <w:tcW w:w="2503" w:type="dxa"/>
            <w:gridSpan w:val="2"/>
            <w:tcBorders>
              <w:top w:val="single" w:sz="4" w:space="0" w:color="auto"/>
              <w:left w:val="single" w:sz="4" w:space="0" w:color="auto"/>
              <w:bottom w:val="single" w:sz="4" w:space="0" w:color="auto"/>
              <w:right w:val="single" w:sz="4" w:space="0" w:color="auto"/>
            </w:tcBorders>
            <w:vAlign w:val="center"/>
          </w:tcPr>
          <w:p w:rsidR="00A969C8" w:rsidRDefault="008A0D0A" w:rsidP="00E20A9D">
            <w:pPr>
              <w:pStyle w:val="20"/>
              <w:spacing w:before="156" w:after="156" w:line="300" w:lineRule="exact"/>
              <w:ind w:left="0" w:firstLine="0"/>
              <w:jc w:val="center"/>
              <w:rPr>
                <w:sz w:val="21"/>
                <w:szCs w:val="21"/>
              </w:rPr>
            </w:pPr>
            <w:r w:rsidRPr="000528F9">
              <w:rPr>
                <w:sz w:val="21"/>
                <w:szCs w:val="21"/>
              </w:rPr>
              <w:t>分管领导</w:t>
            </w:r>
          </w:p>
        </w:tc>
        <w:tc>
          <w:tcPr>
            <w:tcW w:w="2301" w:type="dxa"/>
            <w:gridSpan w:val="2"/>
            <w:tcBorders>
              <w:top w:val="single" w:sz="4" w:space="0" w:color="auto"/>
              <w:left w:val="single" w:sz="4" w:space="0" w:color="auto"/>
              <w:right w:val="single" w:sz="4" w:space="0" w:color="auto"/>
            </w:tcBorders>
            <w:shd w:val="clear" w:color="auto" w:fill="auto"/>
            <w:vAlign w:val="center"/>
          </w:tcPr>
          <w:p w:rsidR="00A969C8" w:rsidRDefault="008A0D0A" w:rsidP="00E20A9D">
            <w:pPr>
              <w:pStyle w:val="20"/>
              <w:spacing w:before="156" w:after="156" w:line="300" w:lineRule="exact"/>
              <w:ind w:left="0" w:firstLine="0"/>
              <w:jc w:val="center"/>
              <w:rPr>
                <w:sz w:val="21"/>
                <w:szCs w:val="21"/>
              </w:rPr>
            </w:pPr>
            <w:r w:rsidRPr="000528F9">
              <w:rPr>
                <w:sz w:val="21"/>
                <w:szCs w:val="21"/>
              </w:rPr>
              <w:t>联络员</w:t>
            </w:r>
          </w:p>
        </w:tc>
      </w:tr>
      <w:tr w:rsidR="008A0D0A" w:rsidRPr="000528F9" w:rsidTr="00E052CE">
        <w:trPr>
          <w:trHeight w:val="480"/>
          <w:jc w:val="center"/>
        </w:trPr>
        <w:tc>
          <w:tcPr>
            <w:tcW w:w="1744"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118"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8A0D0A" w:rsidP="00E20A9D">
            <w:pPr>
              <w:pStyle w:val="20"/>
              <w:spacing w:before="156" w:after="156" w:line="300" w:lineRule="exact"/>
              <w:ind w:left="0" w:firstLine="0"/>
              <w:jc w:val="center"/>
              <w:rPr>
                <w:sz w:val="21"/>
                <w:szCs w:val="21"/>
              </w:rPr>
            </w:pPr>
            <w:r w:rsidRPr="000528F9">
              <w:rPr>
                <w:sz w:val="21"/>
                <w:szCs w:val="21"/>
              </w:rPr>
              <w:t>姓名</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8A0D0A" w:rsidP="00E20A9D">
            <w:pPr>
              <w:pStyle w:val="20"/>
              <w:spacing w:before="156" w:after="156" w:line="300" w:lineRule="exact"/>
              <w:ind w:left="0" w:firstLine="0"/>
              <w:jc w:val="center"/>
              <w:rPr>
                <w:sz w:val="21"/>
                <w:szCs w:val="21"/>
              </w:rPr>
            </w:pPr>
            <w:r w:rsidRPr="000528F9">
              <w:rPr>
                <w:sz w:val="21"/>
                <w:szCs w:val="21"/>
              </w:rPr>
              <w:t>职务</w:t>
            </w:r>
          </w:p>
        </w:tc>
        <w:tc>
          <w:tcPr>
            <w:tcW w:w="996" w:type="dxa"/>
            <w:tcBorders>
              <w:left w:val="single" w:sz="4" w:space="0" w:color="auto"/>
              <w:bottom w:val="single" w:sz="4" w:space="0" w:color="auto"/>
              <w:right w:val="single" w:sz="4" w:space="0" w:color="auto"/>
            </w:tcBorders>
            <w:shd w:val="clear" w:color="auto" w:fill="auto"/>
            <w:vAlign w:val="center"/>
          </w:tcPr>
          <w:p w:rsidR="00A969C8" w:rsidRDefault="008A0D0A" w:rsidP="00E20A9D">
            <w:pPr>
              <w:pStyle w:val="20"/>
              <w:spacing w:before="156" w:after="156" w:line="300" w:lineRule="exact"/>
              <w:ind w:left="0" w:firstLine="0"/>
              <w:jc w:val="center"/>
              <w:rPr>
                <w:sz w:val="21"/>
                <w:szCs w:val="21"/>
              </w:rPr>
            </w:pPr>
            <w:r w:rsidRPr="000528F9">
              <w:rPr>
                <w:sz w:val="21"/>
                <w:szCs w:val="21"/>
              </w:rPr>
              <w:t>姓名</w:t>
            </w:r>
          </w:p>
        </w:tc>
        <w:tc>
          <w:tcPr>
            <w:tcW w:w="1305" w:type="dxa"/>
            <w:tcBorders>
              <w:left w:val="single" w:sz="4" w:space="0" w:color="auto"/>
              <w:bottom w:val="single" w:sz="4" w:space="0" w:color="auto"/>
              <w:right w:val="single" w:sz="4" w:space="0" w:color="auto"/>
            </w:tcBorders>
            <w:shd w:val="clear" w:color="auto" w:fill="auto"/>
            <w:vAlign w:val="center"/>
          </w:tcPr>
          <w:p w:rsidR="00A969C8" w:rsidRDefault="008A0D0A" w:rsidP="00E20A9D">
            <w:pPr>
              <w:pStyle w:val="20"/>
              <w:spacing w:before="156" w:after="156" w:line="300" w:lineRule="exact"/>
              <w:ind w:left="0" w:firstLine="0"/>
              <w:jc w:val="center"/>
              <w:rPr>
                <w:sz w:val="21"/>
                <w:szCs w:val="21"/>
              </w:rPr>
            </w:pPr>
            <w:r w:rsidRPr="000528F9">
              <w:rPr>
                <w:sz w:val="21"/>
                <w:szCs w:val="21"/>
              </w:rPr>
              <w:t>职务</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市政府新闻办（市委宣传部）</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2893700</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上官军</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常务副部长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许若鲲</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新闻处</w:t>
            </w:r>
            <w:r w:rsidR="00C11565" w:rsidRPr="000528F9">
              <w:rPr>
                <w:sz w:val="21"/>
                <w:szCs w:val="21"/>
              </w:rPr>
              <w:t>处长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proofErr w:type="gramStart"/>
            <w:r w:rsidRPr="000528F9">
              <w:rPr>
                <w:sz w:val="21"/>
                <w:szCs w:val="21"/>
              </w:rPr>
              <w:t>市发改委</w:t>
            </w:r>
            <w:proofErr w:type="gramEnd"/>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2896111</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王巧莉</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副巡视员</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李碧莲</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生态处处长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市经信局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2896789</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张</w:t>
            </w:r>
            <w:proofErr w:type="gramStart"/>
            <w:r w:rsidRPr="000528F9">
              <w:rPr>
                <w:sz w:val="21"/>
                <w:szCs w:val="21"/>
              </w:rPr>
              <w:t>世</w:t>
            </w:r>
            <w:proofErr w:type="gramEnd"/>
            <w:r w:rsidRPr="000528F9">
              <w:rPr>
                <w:sz w:val="21"/>
                <w:szCs w:val="21"/>
              </w:rPr>
              <w:t>照</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林斌忠</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市卫计委</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2058120</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proofErr w:type="gramStart"/>
            <w:r w:rsidRPr="000528F9">
              <w:rPr>
                <w:sz w:val="21"/>
                <w:szCs w:val="21"/>
              </w:rPr>
              <w:t>苏妙玲</w:t>
            </w:r>
            <w:proofErr w:type="gramEnd"/>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保健办主任</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陈邦清</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应急办副主任</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市公安局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2262009</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林少强</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吴勇志</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治安支队副支队长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市财政局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2858333</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陈向光</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黄梦漩</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科员</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市环保局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251278" w:rsidP="00E20A9D">
            <w:pPr>
              <w:pStyle w:val="20"/>
              <w:spacing w:before="156" w:after="156" w:line="300" w:lineRule="exact"/>
              <w:ind w:left="0" w:firstLine="0"/>
              <w:jc w:val="center"/>
              <w:rPr>
                <w:sz w:val="21"/>
                <w:szCs w:val="21"/>
              </w:rPr>
            </w:pPr>
            <w:r>
              <w:rPr>
                <w:rFonts w:hint="eastAsia"/>
                <w:sz w:val="21"/>
                <w:szCs w:val="21"/>
              </w:rPr>
              <w:t>12369</w:t>
            </w:r>
          </w:p>
          <w:p w:rsidR="00A969C8" w:rsidRDefault="00251278" w:rsidP="00E20A9D">
            <w:pPr>
              <w:pStyle w:val="20"/>
              <w:spacing w:before="156" w:after="156" w:line="300" w:lineRule="exact"/>
              <w:ind w:left="0" w:firstLine="0"/>
              <w:jc w:val="center"/>
              <w:rPr>
                <w:sz w:val="21"/>
                <w:szCs w:val="21"/>
              </w:rPr>
            </w:pPr>
            <w:r w:rsidRPr="00251278">
              <w:rPr>
                <w:sz w:val="21"/>
                <w:szCs w:val="21"/>
              </w:rPr>
              <w:t>5182600</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周海萍</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刘宝珠</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proofErr w:type="gramStart"/>
            <w:r w:rsidRPr="000528F9">
              <w:rPr>
                <w:sz w:val="21"/>
                <w:szCs w:val="21"/>
              </w:rPr>
              <w:t>污防处处</w:t>
            </w:r>
            <w:proofErr w:type="gramEnd"/>
            <w:r w:rsidRPr="000528F9">
              <w:rPr>
                <w:sz w:val="21"/>
                <w:szCs w:val="21"/>
              </w:rPr>
              <w:t>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市交通运输局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2660600</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朱文</w:t>
            </w:r>
            <w:proofErr w:type="gramStart"/>
            <w:r w:rsidRPr="000528F9">
              <w:rPr>
                <w:sz w:val="21"/>
                <w:szCs w:val="21"/>
              </w:rPr>
              <w:t>彬</w:t>
            </w:r>
            <w:proofErr w:type="gramEnd"/>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总工程师</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李键</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副调研员</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市水利局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5766811</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proofErr w:type="gramStart"/>
            <w:r w:rsidRPr="000528F9">
              <w:rPr>
                <w:sz w:val="21"/>
                <w:szCs w:val="21"/>
              </w:rPr>
              <w:t>康永滨</w:t>
            </w:r>
            <w:proofErr w:type="gramEnd"/>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副主任</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proofErr w:type="gramStart"/>
            <w:r w:rsidRPr="000528F9">
              <w:rPr>
                <w:sz w:val="21"/>
                <w:szCs w:val="21"/>
              </w:rPr>
              <w:t>颜庆成</w:t>
            </w:r>
            <w:proofErr w:type="gramEnd"/>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主任科员</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市海洋渔业局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5396300</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林怀远</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总工程师</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张煦荣</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处长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市商务局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5302555</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proofErr w:type="gramStart"/>
            <w:r w:rsidRPr="000528F9">
              <w:rPr>
                <w:sz w:val="21"/>
                <w:szCs w:val="21"/>
              </w:rPr>
              <w:t>戴乐生</w:t>
            </w:r>
            <w:proofErr w:type="gramEnd"/>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翁赐德</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处长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市安监局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2035555</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罗水香</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总工程师</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谢俊斌</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应急中心副主任</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市质监局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2699899</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张金龙</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陈达龙</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特设处处长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lastRenderedPageBreak/>
              <w:t>市市政园林局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5181120</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王艳</w:t>
            </w:r>
            <w:proofErr w:type="gramStart"/>
            <w:r w:rsidRPr="000528F9">
              <w:rPr>
                <w:sz w:val="21"/>
                <w:szCs w:val="21"/>
              </w:rPr>
              <w:t>艳</w:t>
            </w:r>
            <w:proofErr w:type="gramEnd"/>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总工程师</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proofErr w:type="gramStart"/>
            <w:r w:rsidRPr="000528F9">
              <w:rPr>
                <w:sz w:val="21"/>
                <w:szCs w:val="21"/>
              </w:rPr>
              <w:t>谢志金</w:t>
            </w:r>
            <w:proofErr w:type="gramEnd"/>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副处长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厦门港口管理局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2658265</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林建宁</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副巡视员</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刘寿峥</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处长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厦门市</w:t>
            </w:r>
          </w:p>
          <w:p w:rsidR="00A969C8" w:rsidRDefault="009A14E3" w:rsidP="00E20A9D">
            <w:pPr>
              <w:pStyle w:val="20"/>
              <w:spacing w:before="156" w:after="156" w:line="300" w:lineRule="exact"/>
              <w:ind w:left="0" w:firstLine="0"/>
              <w:jc w:val="center"/>
              <w:rPr>
                <w:sz w:val="21"/>
                <w:szCs w:val="21"/>
              </w:rPr>
            </w:pPr>
            <w:r w:rsidRPr="000528F9">
              <w:rPr>
                <w:sz w:val="21"/>
                <w:szCs w:val="21"/>
              </w:rPr>
              <w:t>通信管理局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5099499</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曾德恭</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proofErr w:type="gramStart"/>
            <w:r w:rsidRPr="000528F9">
              <w:rPr>
                <w:sz w:val="21"/>
                <w:szCs w:val="21"/>
              </w:rPr>
              <w:t>颜德发</w:t>
            </w:r>
            <w:proofErr w:type="gramEnd"/>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C11565" w:rsidP="00E20A9D">
            <w:pPr>
              <w:pStyle w:val="20"/>
              <w:spacing w:before="156" w:after="156" w:line="300" w:lineRule="exact"/>
              <w:ind w:left="0" w:firstLine="0"/>
              <w:jc w:val="center"/>
              <w:rPr>
                <w:sz w:val="21"/>
                <w:szCs w:val="21"/>
              </w:rPr>
            </w:pPr>
            <w:r w:rsidRPr="000528F9">
              <w:rPr>
                <w:sz w:val="21"/>
                <w:szCs w:val="21"/>
              </w:rPr>
              <w:t>工程师</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厦门海事局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12395</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郭志强</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陈小虎</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处长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市气象局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6018574</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3A3E9D" w:rsidP="00E20A9D">
            <w:pPr>
              <w:pStyle w:val="20"/>
              <w:spacing w:before="156" w:after="156" w:line="300" w:lineRule="exact"/>
              <w:ind w:left="0" w:firstLine="0"/>
              <w:jc w:val="center"/>
              <w:rPr>
                <w:sz w:val="21"/>
                <w:szCs w:val="21"/>
              </w:rPr>
            </w:pPr>
            <w:r w:rsidRPr="000528F9">
              <w:rPr>
                <w:sz w:val="21"/>
                <w:szCs w:val="21"/>
              </w:rPr>
              <w:t>罗昌荣</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3A3E9D" w:rsidP="00E20A9D">
            <w:pPr>
              <w:pStyle w:val="20"/>
              <w:spacing w:before="156" w:after="156" w:line="300" w:lineRule="exact"/>
              <w:ind w:left="0" w:firstLine="0"/>
              <w:jc w:val="center"/>
              <w:rPr>
                <w:sz w:val="21"/>
                <w:szCs w:val="21"/>
              </w:rPr>
            </w:pPr>
            <w:r w:rsidRPr="000528F9">
              <w:rPr>
                <w:sz w:val="21"/>
                <w:szCs w:val="21"/>
              </w:rPr>
              <w:t>副巡视员、总工</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proofErr w:type="gramStart"/>
            <w:r w:rsidRPr="000528F9">
              <w:rPr>
                <w:sz w:val="21"/>
                <w:szCs w:val="21"/>
              </w:rPr>
              <w:t>赵水芝</w:t>
            </w:r>
            <w:proofErr w:type="gramEnd"/>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业务处</w:t>
            </w:r>
            <w:r w:rsidR="003A3E9D" w:rsidRPr="000528F9">
              <w:rPr>
                <w:sz w:val="21"/>
                <w:szCs w:val="21"/>
              </w:rPr>
              <w:t>调研员</w:t>
            </w:r>
          </w:p>
        </w:tc>
      </w:tr>
      <w:tr w:rsidR="00133C0A"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sz w:val="21"/>
                <w:szCs w:val="21"/>
              </w:rPr>
            </w:pPr>
            <w:r w:rsidRPr="000528F9">
              <w:rPr>
                <w:sz w:val="21"/>
                <w:szCs w:val="21"/>
              </w:rPr>
              <w:t>市民政局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sz w:val="21"/>
                <w:szCs w:val="21"/>
              </w:rPr>
            </w:pPr>
            <w:r w:rsidRPr="000528F9">
              <w:rPr>
                <w:sz w:val="21"/>
                <w:szCs w:val="21"/>
              </w:rPr>
              <w:t>2892110</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sz w:val="21"/>
                <w:szCs w:val="21"/>
              </w:rPr>
            </w:pPr>
            <w:r w:rsidRPr="000528F9">
              <w:rPr>
                <w:sz w:val="21"/>
                <w:szCs w:val="21"/>
              </w:rPr>
              <w:t>曾福华</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sz w:val="21"/>
                <w:szCs w:val="21"/>
              </w:rPr>
            </w:pPr>
            <w:r w:rsidRPr="000528F9">
              <w:rPr>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sz w:val="21"/>
                <w:szCs w:val="21"/>
              </w:rPr>
            </w:pPr>
            <w:r w:rsidRPr="000528F9">
              <w:rPr>
                <w:sz w:val="21"/>
                <w:szCs w:val="21"/>
              </w:rPr>
              <w:t>欧阳</w:t>
            </w:r>
          </w:p>
          <w:p w:rsidR="00A969C8" w:rsidRDefault="00133C0A" w:rsidP="00E20A9D">
            <w:pPr>
              <w:pStyle w:val="20"/>
              <w:spacing w:before="156" w:after="156" w:line="300" w:lineRule="exact"/>
              <w:ind w:left="0" w:firstLine="0"/>
              <w:jc w:val="center"/>
              <w:rPr>
                <w:sz w:val="21"/>
                <w:szCs w:val="21"/>
              </w:rPr>
            </w:pPr>
            <w:r w:rsidRPr="000528F9">
              <w:rPr>
                <w:sz w:val="21"/>
                <w:szCs w:val="21"/>
              </w:rPr>
              <w:t>运华</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sz w:val="21"/>
                <w:szCs w:val="21"/>
              </w:rPr>
            </w:pPr>
            <w:r w:rsidRPr="000528F9">
              <w:rPr>
                <w:sz w:val="21"/>
                <w:szCs w:val="21"/>
              </w:rPr>
              <w:t>救灾处处长</w:t>
            </w:r>
          </w:p>
        </w:tc>
      </w:tr>
      <w:tr w:rsidR="00F84D05"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F84D05" w:rsidP="00E20A9D">
            <w:pPr>
              <w:pStyle w:val="20"/>
              <w:spacing w:before="156" w:after="156" w:line="300" w:lineRule="exact"/>
              <w:ind w:left="0" w:firstLine="0"/>
              <w:jc w:val="center"/>
              <w:rPr>
                <w:sz w:val="21"/>
                <w:szCs w:val="21"/>
                <w:highlight w:val="yellow"/>
              </w:rPr>
            </w:pPr>
            <w:r w:rsidRPr="000528F9">
              <w:rPr>
                <w:sz w:val="21"/>
                <w:szCs w:val="21"/>
              </w:rPr>
              <w:t>市</w:t>
            </w:r>
            <w:r w:rsidR="00BB49C0">
              <w:rPr>
                <w:rFonts w:hint="eastAsia"/>
                <w:sz w:val="21"/>
                <w:szCs w:val="21"/>
              </w:rPr>
              <w:t>市</w:t>
            </w:r>
            <w:r w:rsidRPr="000528F9">
              <w:rPr>
                <w:sz w:val="21"/>
                <w:szCs w:val="21"/>
              </w:rPr>
              <w:t>场监督管理局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F84D05" w:rsidP="00E20A9D">
            <w:pPr>
              <w:pStyle w:val="20"/>
              <w:spacing w:before="156" w:after="156" w:line="300" w:lineRule="exact"/>
              <w:ind w:left="0" w:firstLine="0"/>
              <w:jc w:val="center"/>
              <w:rPr>
                <w:rFonts w:eastAsiaTheme="minorEastAsia"/>
                <w:sz w:val="21"/>
                <w:szCs w:val="21"/>
                <w:highlight w:val="yellow"/>
              </w:rPr>
            </w:pPr>
            <w:r w:rsidRPr="000528F9">
              <w:rPr>
                <w:rFonts w:eastAsiaTheme="minorEastAsia"/>
                <w:sz w:val="21"/>
                <w:szCs w:val="21"/>
              </w:rPr>
              <w:t>2200536</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F84D05" w:rsidP="00E20A9D">
            <w:pPr>
              <w:pStyle w:val="20"/>
              <w:spacing w:before="156" w:after="156" w:line="300" w:lineRule="exact"/>
              <w:ind w:left="0" w:firstLine="0"/>
              <w:jc w:val="center"/>
              <w:rPr>
                <w:rFonts w:eastAsiaTheme="minorEastAsia"/>
                <w:bCs/>
                <w:sz w:val="21"/>
                <w:szCs w:val="21"/>
                <w:highlight w:val="yellow"/>
              </w:rPr>
            </w:pPr>
            <w:proofErr w:type="gramStart"/>
            <w:r w:rsidRPr="000528F9">
              <w:rPr>
                <w:rFonts w:eastAsiaTheme="minorEastAsia"/>
                <w:bCs/>
                <w:sz w:val="21"/>
                <w:szCs w:val="21"/>
              </w:rPr>
              <w:t>饶满华</w:t>
            </w:r>
            <w:proofErr w:type="gramEnd"/>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F84D05"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F84D05"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陈博儒</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F84D05"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食品综合协调与督查处副主任科员</w:t>
            </w:r>
          </w:p>
        </w:tc>
      </w:tr>
      <w:tr w:rsidR="00A94938"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A94938" w:rsidP="00E20A9D">
            <w:pPr>
              <w:pStyle w:val="20"/>
              <w:spacing w:before="156" w:after="156" w:line="300" w:lineRule="exact"/>
              <w:ind w:left="0" w:firstLine="0"/>
              <w:jc w:val="center"/>
              <w:rPr>
                <w:sz w:val="21"/>
                <w:szCs w:val="21"/>
              </w:rPr>
            </w:pPr>
            <w:r w:rsidRPr="000528F9">
              <w:rPr>
                <w:sz w:val="21"/>
                <w:szCs w:val="21"/>
              </w:rPr>
              <w:t>市国土资源与房产管理局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343725"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2859199</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343725" w:rsidP="00E20A9D">
            <w:pPr>
              <w:pStyle w:val="20"/>
              <w:spacing w:before="156" w:after="156" w:line="300" w:lineRule="exact"/>
              <w:ind w:left="0" w:firstLine="0"/>
              <w:jc w:val="center"/>
              <w:rPr>
                <w:rFonts w:eastAsiaTheme="minorEastAsia"/>
                <w:sz w:val="21"/>
                <w:szCs w:val="21"/>
              </w:rPr>
            </w:pPr>
            <w:proofErr w:type="gramStart"/>
            <w:r w:rsidRPr="000528F9">
              <w:rPr>
                <w:rFonts w:eastAsiaTheme="minorEastAsia"/>
                <w:sz w:val="21"/>
                <w:szCs w:val="21"/>
              </w:rPr>
              <w:t>叶德传</w:t>
            </w:r>
            <w:proofErr w:type="gramEnd"/>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343725"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343725"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刘朝晖</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343725"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调研员</w:t>
            </w:r>
          </w:p>
        </w:tc>
      </w:tr>
      <w:tr w:rsidR="00A94938"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A94938" w:rsidP="00E20A9D">
            <w:pPr>
              <w:pStyle w:val="20"/>
              <w:spacing w:before="156" w:after="156" w:line="300" w:lineRule="exact"/>
              <w:ind w:left="0" w:firstLine="0"/>
              <w:jc w:val="center"/>
              <w:rPr>
                <w:sz w:val="21"/>
                <w:szCs w:val="21"/>
                <w:highlight w:val="yellow"/>
              </w:rPr>
            </w:pPr>
            <w:r w:rsidRPr="000528F9">
              <w:rPr>
                <w:color w:val="000000" w:themeColor="text1"/>
                <w:sz w:val="21"/>
                <w:szCs w:val="21"/>
              </w:rPr>
              <w:t>市建设局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CD0F0D" w:rsidP="00E20A9D">
            <w:pPr>
              <w:pStyle w:val="20"/>
              <w:spacing w:before="156" w:after="156" w:line="300" w:lineRule="exact"/>
              <w:ind w:left="0" w:firstLine="0"/>
              <w:jc w:val="center"/>
              <w:rPr>
                <w:rFonts w:eastAsiaTheme="minorEastAsia"/>
                <w:sz w:val="21"/>
                <w:szCs w:val="21"/>
                <w:highlight w:val="yellow"/>
              </w:rPr>
            </w:pPr>
            <w:r w:rsidRPr="000528F9">
              <w:rPr>
                <w:rFonts w:eastAsiaTheme="minorEastAsia"/>
                <w:sz w:val="21"/>
                <w:szCs w:val="21"/>
              </w:rPr>
              <w:t>2215613</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1E599B" w:rsidP="00E20A9D">
            <w:pPr>
              <w:pStyle w:val="20"/>
              <w:spacing w:before="156" w:after="156" w:line="300" w:lineRule="exact"/>
              <w:ind w:left="0" w:firstLine="0"/>
              <w:jc w:val="center"/>
              <w:rPr>
                <w:rFonts w:eastAsiaTheme="minorEastAsia"/>
                <w:sz w:val="21"/>
                <w:szCs w:val="21"/>
                <w:highlight w:val="yellow"/>
              </w:rPr>
            </w:pPr>
            <w:r w:rsidRPr="000528F9">
              <w:rPr>
                <w:rFonts w:eastAsiaTheme="minorEastAsia"/>
                <w:sz w:val="21"/>
                <w:szCs w:val="21"/>
              </w:rPr>
              <w:t>庄毅伟</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1E599B" w:rsidP="00E20A9D">
            <w:pPr>
              <w:pStyle w:val="20"/>
              <w:spacing w:before="156" w:after="156" w:line="300" w:lineRule="exact"/>
              <w:ind w:left="0" w:firstLine="0"/>
              <w:jc w:val="center"/>
              <w:rPr>
                <w:rFonts w:eastAsiaTheme="minorEastAsia"/>
                <w:sz w:val="21"/>
                <w:szCs w:val="21"/>
                <w:highlight w:val="yellow"/>
              </w:rPr>
            </w:pPr>
            <w:r w:rsidRPr="000528F9">
              <w:rPr>
                <w:rFonts w:eastAsiaTheme="minorEastAsia"/>
                <w:sz w:val="21"/>
                <w:szCs w:val="21"/>
              </w:rPr>
              <w:t>总工程师</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1E599B" w:rsidP="00E20A9D">
            <w:pPr>
              <w:pStyle w:val="20"/>
              <w:spacing w:before="156" w:after="156" w:line="300" w:lineRule="exact"/>
              <w:ind w:left="0" w:firstLine="0"/>
              <w:jc w:val="center"/>
              <w:rPr>
                <w:rFonts w:eastAsiaTheme="minorEastAsia"/>
                <w:sz w:val="21"/>
                <w:szCs w:val="21"/>
                <w:highlight w:val="yellow"/>
              </w:rPr>
            </w:pPr>
            <w:r w:rsidRPr="000528F9">
              <w:rPr>
                <w:rFonts w:eastAsiaTheme="minorEastAsia"/>
                <w:sz w:val="21"/>
                <w:szCs w:val="21"/>
              </w:rPr>
              <w:t>张清辉</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1E599B" w:rsidP="00E20A9D">
            <w:pPr>
              <w:pStyle w:val="20"/>
              <w:spacing w:before="156" w:after="156" w:line="300" w:lineRule="exact"/>
              <w:ind w:left="0" w:firstLine="0"/>
              <w:jc w:val="center"/>
              <w:rPr>
                <w:rFonts w:eastAsiaTheme="minorEastAsia"/>
                <w:b/>
                <w:bCs/>
                <w:sz w:val="21"/>
                <w:szCs w:val="21"/>
                <w:highlight w:val="yellow"/>
              </w:rPr>
            </w:pPr>
            <w:r w:rsidRPr="000528F9">
              <w:rPr>
                <w:rFonts w:eastAsiaTheme="minorEastAsia"/>
                <w:sz w:val="21"/>
                <w:szCs w:val="21"/>
              </w:rPr>
              <w:t>处长</w:t>
            </w:r>
          </w:p>
        </w:tc>
      </w:tr>
      <w:tr w:rsidR="00133C0A"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sz w:val="21"/>
                <w:szCs w:val="21"/>
              </w:rPr>
            </w:pPr>
            <w:r w:rsidRPr="000528F9">
              <w:rPr>
                <w:sz w:val="21"/>
                <w:szCs w:val="21"/>
              </w:rPr>
              <w:t>市农业局</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2892333</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邱武伟</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副局长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张龙春</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133C0A" w:rsidP="00E20A9D">
            <w:pPr>
              <w:pStyle w:val="20"/>
              <w:spacing w:before="156" w:after="156" w:line="300" w:lineRule="exact"/>
              <w:ind w:left="0" w:firstLine="0"/>
              <w:jc w:val="center"/>
              <w:rPr>
                <w:rFonts w:eastAsiaTheme="minorEastAsia"/>
                <w:sz w:val="21"/>
                <w:szCs w:val="21"/>
              </w:rPr>
            </w:pPr>
            <w:r w:rsidRPr="000528F9">
              <w:rPr>
                <w:rFonts w:eastAsiaTheme="minorEastAsia"/>
                <w:sz w:val="21"/>
                <w:szCs w:val="21"/>
              </w:rPr>
              <w:t>科长</w:t>
            </w:r>
          </w:p>
        </w:tc>
      </w:tr>
      <w:tr w:rsidR="009A14E3" w:rsidRPr="000528F9" w:rsidTr="00E052CE">
        <w:trPr>
          <w:cantSplit/>
          <w:jc w:val="center"/>
        </w:trPr>
        <w:tc>
          <w:tcPr>
            <w:tcW w:w="1744"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市公安消防支队</w:t>
            </w:r>
          </w:p>
        </w:tc>
        <w:tc>
          <w:tcPr>
            <w:tcW w:w="1118"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5302222</w:t>
            </w:r>
          </w:p>
        </w:tc>
        <w:tc>
          <w:tcPr>
            <w:tcW w:w="1080"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吴晓龙</w:t>
            </w:r>
          </w:p>
        </w:tc>
        <w:tc>
          <w:tcPr>
            <w:tcW w:w="1423"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副支队长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谢宁波</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战训科科长</w:t>
            </w:r>
          </w:p>
        </w:tc>
      </w:tr>
      <w:tr w:rsidR="009A14E3" w:rsidRPr="000528F9" w:rsidTr="00E052CE">
        <w:trPr>
          <w:cantSplit/>
          <w:jc w:val="center"/>
        </w:trPr>
        <w:tc>
          <w:tcPr>
            <w:tcW w:w="1744"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思明区政府</w:t>
            </w:r>
          </w:p>
        </w:tc>
        <w:tc>
          <w:tcPr>
            <w:tcW w:w="1118"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2667003</w:t>
            </w:r>
          </w:p>
        </w:tc>
        <w:tc>
          <w:tcPr>
            <w:tcW w:w="1080" w:type="dxa"/>
            <w:vMerge w:val="restart"/>
            <w:tcBorders>
              <w:top w:val="single" w:sz="4" w:space="0" w:color="auto"/>
              <w:left w:val="single" w:sz="4" w:space="0" w:color="auto"/>
              <w:right w:val="single" w:sz="4" w:space="0" w:color="auto"/>
            </w:tcBorders>
            <w:vAlign w:val="center"/>
          </w:tcPr>
          <w:p w:rsidR="00A969C8" w:rsidRDefault="00BE460B" w:rsidP="00E20A9D">
            <w:pPr>
              <w:pStyle w:val="20"/>
              <w:spacing w:before="156" w:after="156" w:line="300" w:lineRule="exact"/>
              <w:ind w:left="0" w:firstLine="0"/>
              <w:jc w:val="center"/>
              <w:rPr>
                <w:sz w:val="21"/>
                <w:szCs w:val="21"/>
              </w:rPr>
            </w:pPr>
            <w:r>
              <w:rPr>
                <w:rFonts w:hint="eastAsia"/>
                <w:sz w:val="21"/>
                <w:szCs w:val="21"/>
              </w:rPr>
              <w:t>洪亮</w:t>
            </w:r>
          </w:p>
        </w:tc>
        <w:tc>
          <w:tcPr>
            <w:tcW w:w="1423"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副区长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张建斌</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办公室副主任</w:t>
            </w:r>
          </w:p>
        </w:tc>
      </w:tr>
      <w:tr w:rsidR="009A14E3" w:rsidRPr="000528F9" w:rsidTr="00E052CE">
        <w:trPr>
          <w:cantSplit/>
          <w:jc w:val="center"/>
        </w:trPr>
        <w:tc>
          <w:tcPr>
            <w:tcW w:w="1744"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118"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080"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423"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林晔</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思明环保局局长</w:t>
            </w:r>
          </w:p>
        </w:tc>
      </w:tr>
      <w:tr w:rsidR="009A14E3" w:rsidRPr="000528F9" w:rsidTr="00E052CE">
        <w:trPr>
          <w:cantSplit/>
          <w:jc w:val="center"/>
        </w:trPr>
        <w:tc>
          <w:tcPr>
            <w:tcW w:w="1744"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湖里区政府</w:t>
            </w:r>
          </w:p>
        </w:tc>
        <w:tc>
          <w:tcPr>
            <w:tcW w:w="1118"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5722090</w:t>
            </w:r>
          </w:p>
        </w:tc>
        <w:tc>
          <w:tcPr>
            <w:tcW w:w="1080"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proofErr w:type="gramStart"/>
            <w:r w:rsidRPr="000528F9">
              <w:rPr>
                <w:sz w:val="21"/>
                <w:szCs w:val="21"/>
              </w:rPr>
              <w:t>林充贺</w:t>
            </w:r>
            <w:proofErr w:type="gramEnd"/>
          </w:p>
        </w:tc>
        <w:tc>
          <w:tcPr>
            <w:tcW w:w="1423"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副区长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魏炜</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副主任</w:t>
            </w:r>
          </w:p>
        </w:tc>
      </w:tr>
      <w:tr w:rsidR="009A14E3" w:rsidRPr="000528F9" w:rsidTr="00E052CE">
        <w:trPr>
          <w:cantSplit/>
          <w:jc w:val="center"/>
        </w:trPr>
        <w:tc>
          <w:tcPr>
            <w:tcW w:w="1744"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118"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080"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423"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刘凯华</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湖里环保局局长</w:t>
            </w:r>
          </w:p>
        </w:tc>
      </w:tr>
      <w:tr w:rsidR="009A14E3" w:rsidRPr="000528F9" w:rsidTr="00E052CE">
        <w:trPr>
          <w:cantSplit/>
          <w:jc w:val="center"/>
        </w:trPr>
        <w:tc>
          <w:tcPr>
            <w:tcW w:w="1744"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集美区政府</w:t>
            </w:r>
          </w:p>
        </w:tc>
        <w:tc>
          <w:tcPr>
            <w:tcW w:w="1118"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6068362</w:t>
            </w:r>
          </w:p>
        </w:tc>
        <w:tc>
          <w:tcPr>
            <w:tcW w:w="1080"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吴金平</w:t>
            </w:r>
          </w:p>
        </w:tc>
        <w:tc>
          <w:tcPr>
            <w:tcW w:w="1423"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副区长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薛树清</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政府办</w:t>
            </w:r>
          </w:p>
          <w:p w:rsidR="00A969C8" w:rsidRDefault="009A51C3" w:rsidP="00E20A9D">
            <w:pPr>
              <w:pStyle w:val="20"/>
              <w:spacing w:before="156" w:after="156" w:line="300" w:lineRule="exact"/>
              <w:ind w:left="0" w:firstLine="0"/>
              <w:jc w:val="center"/>
              <w:rPr>
                <w:sz w:val="21"/>
                <w:szCs w:val="21"/>
              </w:rPr>
            </w:pPr>
            <w:r w:rsidRPr="000528F9">
              <w:rPr>
                <w:sz w:val="21"/>
                <w:szCs w:val="21"/>
              </w:rPr>
              <w:t>副主任</w:t>
            </w:r>
          </w:p>
        </w:tc>
      </w:tr>
      <w:tr w:rsidR="009A14E3" w:rsidRPr="000528F9" w:rsidTr="00E052CE">
        <w:trPr>
          <w:cantSplit/>
          <w:jc w:val="center"/>
        </w:trPr>
        <w:tc>
          <w:tcPr>
            <w:tcW w:w="1744"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118"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080"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423"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吕嘉扬</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集美环保局局长</w:t>
            </w:r>
          </w:p>
        </w:tc>
      </w:tr>
      <w:tr w:rsidR="009A14E3" w:rsidRPr="000528F9" w:rsidTr="00E052CE">
        <w:trPr>
          <w:cantSplit/>
          <w:jc w:val="center"/>
        </w:trPr>
        <w:tc>
          <w:tcPr>
            <w:tcW w:w="1744"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海</w:t>
            </w:r>
            <w:proofErr w:type="gramStart"/>
            <w:r w:rsidRPr="000528F9">
              <w:rPr>
                <w:sz w:val="21"/>
                <w:szCs w:val="21"/>
              </w:rPr>
              <w:t>沧</w:t>
            </w:r>
            <w:proofErr w:type="gramEnd"/>
            <w:r w:rsidRPr="000528F9">
              <w:rPr>
                <w:sz w:val="21"/>
                <w:szCs w:val="21"/>
              </w:rPr>
              <w:t>区政府</w:t>
            </w:r>
          </w:p>
        </w:tc>
        <w:tc>
          <w:tcPr>
            <w:tcW w:w="1118"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6051068</w:t>
            </w:r>
          </w:p>
        </w:tc>
        <w:tc>
          <w:tcPr>
            <w:tcW w:w="1080"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卢少进</w:t>
            </w:r>
          </w:p>
        </w:tc>
        <w:tc>
          <w:tcPr>
            <w:tcW w:w="1423"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区政府党组成员</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0528F9">
              <w:rPr>
                <w:sz w:val="21"/>
                <w:szCs w:val="21"/>
              </w:rPr>
              <w:t>廖传锟</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51C3" w:rsidP="00E20A9D">
            <w:pPr>
              <w:pStyle w:val="20"/>
              <w:spacing w:before="156" w:after="156" w:line="300" w:lineRule="exact"/>
              <w:ind w:left="0" w:firstLine="0"/>
              <w:jc w:val="center"/>
              <w:rPr>
                <w:sz w:val="21"/>
                <w:szCs w:val="21"/>
              </w:rPr>
            </w:pPr>
            <w:r w:rsidRPr="00E052CE">
              <w:rPr>
                <w:rFonts w:hint="eastAsia"/>
                <w:sz w:val="21"/>
                <w:szCs w:val="21"/>
              </w:rPr>
              <w:t>政府办副</w:t>
            </w:r>
          </w:p>
          <w:p w:rsidR="00A969C8" w:rsidRDefault="009A51C3" w:rsidP="00E20A9D">
            <w:pPr>
              <w:pStyle w:val="20"/>
              <w:spacing w:before="156" w:after="156" w:line="300" w:lineRule="exact"/>
              <w:ind w:left="0" w:firstLine="0"/>
              <w:jc w:val="center"/>
            </w:pPr>
            <w:r w:rsidRPr="00E052CE">
              <w:rPr>
                <w:rFonts w:hint="eastAsia"/>
                <w:sz w:val="21"/>
                <w:szCs w:val="21"/>
              </w:rPr>
              <w:t>主任</w:t>
            </w:r>
          </w:p>
        </w:tc>
      </w:tr>
      <w:tr w:rsidR="009A14E3" w:rsidRPr="000528F9" w:rsidTr="00E052CE">
        <w:trPr>
          <w:cantSplit/>
          <w:jc w:val="center"/>
        </w:trPr>
        <w:tc>
          <w:tcPr>
            <w:tcW w:w="1744"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118"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080"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423"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B22C3B" w:rsidP="00E20A9D">
            <w:pPr>
              <w:pStyle w:val="20"/>
              <w:spacing w:before="156" w:after="156" w:line="300" w:lineRule="exact"/>
              <w:ind w:left="0" w:firstLine="0"/>
              <w:jc w:val="center"/>
              <w:rPr>
                <w:sz w:val="21"/>
                <w:szCs w:val="21"/>
              </w:rPr>
            </w:pPr>
            <w:proofErr w:type="gramStart"/>
            <w:r w:rsidRPr="000528F9">
              <w:rPr>
                <w:sz w:val="21"/>
                <w:szCs w:val="21"/>
              </w:rPr>
              <w:t>潘</w:t>
            </w:r>
            <w:proofErr w:type="gramEnd"/>
            <w:r w:rsidRPr="000528F9">
              <w:rPr>
                <w:sz w:val="21"/>
                <w:szCs w:val="21"/>
              </w:rPr>
              <w:t>飞舟</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B22C3B" w:rsidP="00E20A9D">
            <w:pPr>
              <w:pStyle w:val="20"/>
              <w:spacing w:before="156" w:after="156" w:line="300" w:lineRule="exact"/>
              <w:ind w:left="0" w:firstLine="0"/>
              <w:jc w:val="center"/>
              <w:rPr>
                <w:sz w:val="21"/>
                <w:szCs w:val="21"/>
              </w:rPr>
            </w:pPr>
            <w:r w:rsidRPr="000528F9">
              <w:rPr>
                <w:sz w:val="21"/>
                <w:szCs w:val="21"/>
              </w:rPr>
              <w:t>海</w:t>
            </w:r>
            <w:proofErr w:type="gramStart"/>
            <w:r w:rsidRPr="000528F9">
              <w:rPr>
                <w:sz w:val="21"/>
                <w:szCs w:val="21"/>
              </w:rPr>
              <w:t>沧</w:t>
            </w:r>
            <w:proofErr w:type="gramEnd"/>
            <w:r w:rsidRPr="000528F9">
              <w:rPr>
                <w:sz w:val="21"/>
                <w:szCs w:val="21"/>
              </w:rPr>
              <w:t>环保局局长</w:t>
            </w:r>
          </w:p>
        </w:tc>
      </w:tr>
      <w:tr w:rsidR="009A14E3" w:rsidRPr="000528F9" w:rsidTr="00E052CE">
        <w:trPr>
          <w:cantSplit/>
          <w:jc w:val="center"/>
        </w:trPr>
        <w:tc>
          <w:tcPr>
            <w:tcW w:w="1744"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同安区政府</w:t>
            </w:r>
          </w:p>
        </w:tc>
        <w:tc>
          <w:tcPr>
            <w:tcW w:w="1118"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7022243</w:t>
            </w:r>
          </w:p>
        </w:tc>
        <w:tc>
          <w:tcPr>
            <w:tcW w:w="1080"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proofErr w:type="gramStart"/>
            <w:r w:rsidRPr="000528F9">
              <w:rPr>
                <w:sz w:val="21"/>
                <w:szCs w:val="21"/>
              </w:rPr>
              <w:t>许珠明</w:t>
            </w:r>
            <w:proofErr w:type="gramEnd"/>
          </w:p>
        </w:tc>
        <w:tc>
          <w:tcPr>
            <w:tcW w:w="1423"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副区长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B22C3B" w:rsidP="00E20A9D">
            <w:pPr>
              <w:pStyle w:val="20"/>
              <w:spacing w:before="156" w:after="156" w:line="300" w:lineRule="exact"/>
              <w:ind w:left="0" w:firstLine="0"/>
              <w:jc w:val="center"/>
              <w:rPr>
                <w:sz w:val="21"/>
                <w:szCs w:val="21"/>
              </w:rPr>
            </w:pPr>
            <w:r w:rsidRPr="000528F9">
              <w:rPr>
                <w:sz w:val="21"/>
                <w:szCs w:val="21"/>
              </w:rPr>
              <w:t>叶钰洁</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B22C3B" w:rsidP="00E20A9D">
            <w:pPr>
              <w:pStyle w:val="20"/>
              <w:spacing w:before="156" w:after="156" w:line="300" w:lineRule="exact"/>
              <w:ind w:left="0" w:firstLine="0"/>
              <w:jc w:val="center"/>
              <w:rPr>
                <w:sz w:val="21"/>
                <w:szCs w:val="21"/>
              </w:rPr>
            </w:pPr>
            <w:r w:rsidRPr="000528F9">
              <w:rPr>
                <w:sz w:val="21"/>
                <w:szCs w:val="21"/>
              </w:rPr>
              <w:t>副主任</w:t>
            </w:r>
          </w:p>
        </w:tc>
      </w:tr>
      <w:tr w:rsidR="009A14E3" w:rsidRPr="000528F9" w:rsidTr="00E052CE">
        <w:trPr>
          <w:cantSplit/>
          <w:jc w:val="center"/>
        </w:trPr>
        <w:tc>
          <w:tcPr>
            <w:tcW w:w="1744"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118"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080"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423" w:type="dxa"/>
            <w:vMerge/>
            <w:tcBorders>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黄平</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局长</w:t>
            </w:r>
          </w:p>
        </w:tc>
      </w:tr>
      <w:tr w:rsidR="009A14E3" w:rsidRPr="000528F9" w:rsidTr="00E052CE">
        <w:trPr>
          <w:cantSplit/>
          <w:jc w:val="center"/>
        </w:trPr>
        <w:tc>
          <w:tcPr>
            <w:tcW w:w="1744"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翔安区政府</w:t>
            </w:r>
          </w:p>
        </w:tc>
        <w:tc>
          <w:tcPr>
            <w:tcW w:w="1118"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7889999</w:t>
            </w:r>
          </w:p>
        </w:tc>
        <w:tc>
          <w:tcPr>
            <w:tcW w:w="1080"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李德才</w:t>
            </w:r>
          </w:p>
        </w:tc>
        <w:tc>
          <w:tcPr>
            <w:tcW w:w="1423" w:type="dxa"/>
            <w:vMerge w:val="restart"/>
            <w:tcBorders>
              <w:top w:val="single" w:sz="4" w:space="0" w:color="auto"/>
              <w:left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副区长</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B22C3B" w:rsidP="00E20A9D">
            <w:pPr>
              <w:pStyle w:val="20"/>
              <w:spacing w:before="156" w:after="156" w:line="300" w:lineRule="exact"/>
              <w:ind w:left="0" w:firstLine="0"/>
              <w:jc w:val="center"/>
              <w:rPr>
                <w:sz w:val="21"/>
                <w:szCs w:val="21"/>
              </w:rPr>
            </w:pPr>
            <w:proofErr w:type="gramStart"/>
            <w:r w:rsidRPr="000528F9">
              <w:rPr>
                <w:sz w:val="21"/>
                <w:szCs w:val="21"/>
              </w:rPr>
              <w:t>祝真平</w:t>
            </w:r>
            <w:proofErr w:type="gramEnd"/>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9A14E3" w:rsidP="00E20A9D">
            <w:pPr>
              <w:pStyle w:val="20"/>
              <w:spacing w:before="156" w:after="156" w:line="300" w:lineRule="exact"/>
              <w:ind w:left="0" w:firstLine="0"/>
              <w:jc w:val="center"/>
              <w:rPr>
                <w:sz w:val="21"/>
                <w:szCs w:val="21"/>
              </w:rPr>
            </w:pPr>
            <w:r w:rsidRPr="000528F9">
              <w:rPr>
                <w:sz w:val="21"/>
                <w:szCs w:val="21"/>
              </w:rPr>
              <w:t>主任</w:t>
            </w:r>
            <w:r w:rsidR="00B22C3B" w:rsidRPr="000528F9">
              <w:rPr>
                <w:sz w:val="21"/>
                <w:szCs w:val="21"/>
              </w:rPr>
              <w:t>助理</w:t>
            </w:r>
          </w:p>
        </w:tc>
      </w:tr>
      <w:tr w:rsidR="009A14E3" w:rsidRPr="000528F9" w:rsidTr="00E052CE">
        <w:trPr>
          <w:cantSplit/>
          <w:jc w:val="center"/>
        </w:trPr>
        <w:tc>
          <w:tcPr>
            <w:tcW w:w="1744" w:type="dxa"/>
            <w:vMerge/>
            <w:tcBorders>
              <w:left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118" w:type="dxa"/>
            <w:vMerge/>
            <w:tcBorders>
              <w:left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080" w:type="dxa"/>
            <w:vMerge/>
            <w:tcBorders>
              <w:left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1423" w:type="dxa"/>
            <w:vMerge/>
            <w:tcBorders>
              <w:left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B22C3B" w:rsidP="00E20A9D">
            <w:pPr>
              <w:pStyle w:val="20"/>
              <w:spacing w:before="156" w:after="156" w:line="300" w:lineRule="exact"/>
              <w:ind w:left="0" w:firstLine="0"/>
              <w:jc w:val="center"/>
              <w:rPr>
                <w:sz w:val="21"/>
                <w:szCs w:val="21"/>
              </w:rPr>
            </w:pPr>
            <w:proofErr w:type="gramStart"/>
            <w:r w:rsidRPr="000528F9">
              <w:rPr>
                <w:sz w:val="21"/>
                <w:szCs w:val="21"/>
              </w:rPr>
              <w:t>官伦晨</w:t>
            </w:r>
            <w:proofErr w:type="gramEnd"/>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B22C3B" w:rsidP="00E20A9D">
            <w:pPr>
              <w:pStyle w:val="20"/>
              <w:spacing w:before="156" w:after="156" w:line="300" w:lineRule="exact"/>
              <w:ind w:left="0" w:firstLine="0"/>
              <w:jc w:val="center"/>
              <w:rPr>
                <w:sz w:val="21"/>
                <w:szCs w:val="21"/>
              </w:rPr>
            </w:pPr>
            <w:proofErr w:type="gramStart"/>
            <w:r w:rsidRPr="000528F9">
              <w:rPr>
                <w:sz w:val="21"/>
                <w:szCs w:val="21"/>
              </w:rPr>
              <w:t>翔安环保局</w:t>
            </w:r>
            <w:proofErr w:type="gramEnd"/>
            <w:r w:rsidRPr="000528F9">
              <w:rPr>
                <w:sz w:val="21"/>
                <w:szCs w:val="21"/>
              </w:rPr>
              <w:t>局长</w:t>
            </w:r>
          </w:p>
        </w:tc>
      </w:tr>
      <w:tr w:rsidR="00CD0F0D" w:rsidRPr="000528F9" w:rsidTr="00E052CE">
        <w:trPr>
          <w:cantSplit/>
          <w:jc w:val="center"/>
        </w:trPr>
        <w:tc>
          <w:tcPr>
            <w:tcW w:w="1744" w:type="dxa"/>
            <w:tcBorders>
              <w:left w:val="single" w:sz="4" w:space="0" w:color="auto"/>
              <w:bottom w:val="single" w:sz="4" w:space="0" w:color="auto"/>
              <w:right w:val="single" w:sz="4" w:space="0" w:color="auto"/>
            </w:tcBorders>
            <w:vAlign w:val="center"/>
          </w:tcPr>
          <w:p w:rsidR="00A969C8" w:rsidRDefault="00CD0F0D" w:rsidP="00E20A9D">
            <w:pPr>
              <w:pStyle w:val="20"/>
              <w:spacing w:before="156" w:after="156" w:line="300" w:lineRule="exact"/>
              <w:ind w:left="0" w:firstLine="0"/>
              <w:jc w:val="center"/>
              <w:rPr>
                <w:rFonts w:eastAsiaTheme="minorEastAsia"/>
                <w:sz w:val="21"/>
                <w:szCs w:val="21"/>
                <w:highlight w:val="yellow"/>
              </w:rPr>
            </w:pPr>
            <w:proofErr w:type="gramStart"/>
            <w:r w:rsidRPr="000528F9">
              <w:rPr>
                <w:rFonts w:eastAsiaTheme="minorEastAsia"/>
                <w:sz w:val="21"/>
                <w:szCs w:val="21"/>
              </w:rPr>
              <w:t>国网厦门供电公司</w:t>
            </w:r>
            <w:proofErr w:type="gramEnd"/>
          </w:p>
        </w:tc>
        <w:tc>
          <w:tcPr>
            <w:tcW w:w="1118" w:type="dxa"/>
            <w:tcBorders>
              <w:left w:val="single" w:sz="4" w:space="0" w:color="auto"/>
              <w:bottom w:val="single" w:sz="4" w:space="0" w:color="auto"/>
              <w:right w:val="single" w:sz="4" w:space="0" w:color="auto"/>
            </w:tcBorders>
            <w:vAlign w:val="center"/>
          </w:tcPr>
          <w:p w:rsidR="00A969C8" w:rsidRDefault="00CD0F0D" w:rsidP="00E20A9D">
            <w:pPr>
              <w:pStyle w:val="20"/>
              <w:spacing w:before="156" w:after="156" w:line="300" w:lineRule="exact"/>
              <w:ind w:left="0" w:firstLine="0"/>
              <w:jc w:val="center"/>
              <w:rPr>
                <w:sz w:val="21"/>
                <w:szCs w:val="21"/>
              </w:rPr>
            </w:pPr>
            <w:r w:rsidRPr="000528F9">
              <w:rPr>
                <w:sz w:val="21"/>
                <w:szCs w:val="21"/>
              </w:rPr>
              <w:t>2266886</w:t>
            </w:r>
          </w:p>
        </w:tc>
        <w:tc>
          <w:tcPr>
            <w:tcW w:w="1080" w:type="dxa"/>
            <w:tcBorders>
              <w:left w:val="single" w:sz="4" w:space="0" w:color="auto"/>
              <w:bottom w:val="single" w:sz="4" w:space="0" w:color="auto"/>
              <w:right w:val="single" w:sz="4" w:space="0" w:color="auto"/>
            </w:tcBorders>
            <w:vAlign w:val="center"/>
          </w:tcPr>
          <w:p w:rsidR="00A969C8" w:rsidRDefault="00CD0F0D" w:rsidP="00E20A9D">
            <w:pPr>
              <w:pStyle w:val="20"/>
              <w:spacing w:before="156" w:after="156" w:line="300" w:lineRule="exact"/>
              <w:ind w:left="0" w:firstLine="0"/>
              <w:jc w:val="center"/>
              <w:rPr>
                <w:sz w:val="21"/>
                <w:szCs w:val="21"/>
              </w:rPr>
            </w:pPr>
            <w:r w:rsidRPr="000528F9">
              <w:rPr>
                <w:sz w:val="21"/>
                <w:szCs w:val="21"/>
              </w:rPr>
              <w:t>林毅</w:t>
            </w:r>
          </w:p>
        </w:tc>
        <w:tc>
          <w:tcPr>
            <w:tcW w:w="1423" w:type="dxa"/>
            <w:tcBorders>
              <w:left w:val="single" w:sz="4" w:space="0" w:color="auto"/>
              <w:bottom w:val="single" w:sz="4" w:space="0" w:color="auto"/>
              <w:right w:val="single" w:sz="4" w:space="0" w:color="auto"/>
            </w:tcBorders>
            <w:vAlign w:val="center"/>
          </w:tcPr>
          <w:p w:rsidR="00A969C8" w:rsidRDefault="00CD0F0D" w:rsidP="00E20A9D">
            <w:pPr>
              <w:pStyle w:val="20"/>
              <w:spacing w:before="156" w:after="156" w:line="300" w:lineRule="exact"/>
              <w:ind w:left="0" w:firstLine="0"/>
              <w:jc w:val="center"/>
            </w:pPr>
            <w:r w:rsidRPr="00E052CE">
              <w:rPr>
                <w:rFonts w:hint="eastAsia"/>
                <w:sz w:val="21"/>
                <w:szCs w:val="21"/>
              </w:rPr>
              <w:t>主任</w:t>
            </w:r>
          </w:p>
        </w:tc>
        <w:tc>
          <w:tcPr>
            <w:tcW w:w="996" w:type="dxa"/>
            <w:tcBorders>
              <w:top w:val="single" w:sz="4" w:space="0" w:color="auto"/>
              <w:left w:val="single" w:sz="4" w:space="0" w:color="auto"/>
              <w:bottom w:val="single" w:sz="4" w:space="0" w:color="auto"/>
              <w:right w:val="single" w:sz="4" w:space="0" w:color="auto"/>
            </w:tcBorders>
            <w:vAlign w:val="center"/>
          </w:tcPr>
          <w:p w:rsidR="00A969C8" w:rsidRDefault="00CD0F0D" w:rsidP="00E20A9D">
            <w:pPr>
              <w:pStyle w:val="20"/>
              <w:spacing w:before="156" w:after="156" w:line="300" w:lineRule="exact"/>
              <w:ind w:left="0" w:firstLine="0"/>
              <w:jc w:val="center"/>
              <w:rPr>
                <w:sz w:val="21"/>
                <w:szCs w:val="21"/>
              </w:rPr>
            </w:pPr>
            <w:r w:rsidRPr="00E052CE">
              <w:rPr>
                <w:rFonts w:hint="eastAsia"/>
                <w:sz w:val="21"/>
                <w:szCs w:val="21"/>
              </w:rPr>
              <w:t>谢纯德</w:t>
            </w:r>
          </w:p>
        </w:tc>
        <w:tc>
          <w:tcPr>
            <w:tcW w:w="1305" w:type="dxa"/>
            <w:tcBorders>
              <w:top w:val="single" w:sz="4" w:space="0" w:color="auto"/>
              <w:left w:val="single" w:sz="4" w:space="0" w:color="auto"/>
              <w:bottom w:val="single" w:sz="4" w:space="0" w:color="auto"/>
              <w:right w:val="single" w:sz="4" w:space="0" w:color="auto"/>
            </w:tcBorders>
            <w:vAlign w:val="center"/>
          </w:tcPr>
          <w:p w:rsidR="00A969C8" w:rsidRDefault="00A969C8" w:rsidP="00E20A9D">
            <w:pPr>
              <w:pStyle w:val="20"/>
              <w:spacing w:before="156" w:after="156" w:line="300" w:lineRule="exact"/>
              <w:ind w:left="0" w:firstLine="0"/>
              <w:jc w:val="center"/>
              <w:rPr>
                <w:rFonts w:eastAsia="黑体"/>
                <w:bCs/>
                <w:sz w:val="21"/>
                <w:szCs w:val="21"/>
                <w:highlight w:val="yellow"/>
              </w:rPr>
            </w:pPr>
          </w:p>
        </w:tc>
      </w:tr>
    </w:tbl>
    <w:p w:rsidR="00A969C8" w:rsidRDefault="00A969C8"/>
    <w:p w:rsidR="00A969C8" w:rsidRDefault="008A0D0A">
      <w:r w:rsidRPr="000528F9">
        <w:t>市环境应急办电话：</w:t>
      </w:r>
      <w:r w:rsidR="001C545C">
        <w:rPr>
          <w:rFonts w:hint="eastAsia"/>
        </w:rPr>
        <w:t xml:space="preserve">12369    </w:t>
      </w:r>
      <w:r w:rsidRPr="000528F9">
        <w:t>传真：</w:t>
      </w:r>
      <w:r w:rsidRPr="000528F9">
        <w:t>5182678</w:t>
      </w:r>
    </w:p>
    <w:p w:rsidR="00A969C8" w:rsidRDefault="008A0D0A" w:rsidP="00A969C8">
      <w:pPr>
        <w:pStyle w:val="2"/>
        <w:spacing w:beforeLines="0" w:afterLines="0"/>
        <w:rPr>
          <w:sz w:val="21"/>
          <w:szCs w:val="21"/>
        </w:rPr>
      </w:pPr>
      <w:r>
        <w:br w:type="page"/>
      </w:r>
      <w:bookmarkStart w:id="52" w:name="_Toc532917525"/>
      <w:r w:rsidR="00A478DA" w:rsidRPr="000528F9">
        <w:rPr>
          <w:sz w:val="21"/>
          <w:szCs w:val="21"/>
        </w:rPr>
        <w:lastRenderedPageBreak/>
        <w:t>附件</w:t>
      </w:r>
      <w:bookmarkEnd w:id="50"/>
      <w:r w:rsidR="00A478DA" w:rsidRPr="000528F9">
        <w:rPr>
          <w:sz w:val="21"/>
          <w:szCs w:val="21"/>
        </w:rPr>
        <w:t>5</w:t>
      </w:r>
      <w:bookmarkEnd w:id="52"/>
    </w:p>
    <w:p w:rsidR="00A969C8" w:rsidRDefault="008A0D0A" w:rsidP="00E20A9D">
      <w:pPr>
        <w:spacing w:after="156" w:line="360" w:lineRule="auto"/>
        <w:jc w:val="center"/>
        <w:rPr>
          <w:rFonts w:ascii="华文中宋" w:eastAsia="华文中宋" w:hAnsi="华文中宋" w:cs="宋体"/>
          <w:b/>
          <w:bCs/>
          <w:sz w:val="32"/>
          <w:szCs w:val="32"/>
        </w:rPr>
      </w:pPr>
      <w:r w:rsidRPr="009102A2">
        <w:rPr>
          <w:rFonts w:ascii="华文中宋" w:eastAsia="华文中宋" w:hAnsi="华文中宋" w:cs="宋体"/>
          <w:b/>
          <w:bCs/>
          <w:sz w:val="32"/>
          <w:szCs w:val="32"/>
        </w:rPr>
        <w:t>突发</w:t>
      </w:r>
      <w:r w:rsidRPr="009102A2">
        <w:rPr>
          <w:rFonts w:ascii="华文中宋" w:eastAsia="华文中宋" w:hAnsi="华文中宋" w:cs="宋体" w:hint="eastAsia"/>
          <w:b/>
          <w:bCs/>
          <w:sz w:val="32"/>
          <w:szCs w:val="32"/>
        </w:rPr>
        <w:t>环境</w:t>
      </w:r>
      <w:r w:rsidRPr="009102A2">
        <w:rPr>
          <w:rFonts w:ascii="华文中宋" w:eastAsia="华文中宋" w:hAnsi="华文中宋" w:cs="宋体"/>
          <w:b/>
          <w:bCs/>
          <w:sz w:val="32"/>
          <w:szCs w:val="32"/>
        </w:rPr>
        <w:t>事件信息报告表</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
        <w:gridCol w:w="1620"/>
        <w:gridCol w:w="720"/>
        <w:gridCol w:w="1650"/>
        <w:gridCol w:w="737"/>
        <w:gridCol w:w="883"/>
        <w:gridCol w:w="432"/>
        <w:gridCol w:w="1980"/>
      </w:tblGrid>
      <w:tr w:rsidR="008A0D0A" w:rsidRPr="002C4EF3">
        <w:trPr>
          <w:cantSplit/>
          <w:trHeight w:val="924"/>
          <w:jc w:val="center"/>
        </w:trPr>
        <w:tc>
          <w:tcPr>
            <w:tcW w:w="978" w:type="dxa"/>
            <w:vAlign w:val="center"/>
          </w:tcPr>
          <w:p w:rsidR="00A969C8" w:rsidRDefault="008A0D0A" w:rsidP="00E20A9D">
            <w:pPr>
              <w:spacing w:before="156" w:after="156" w:line="240" w:lineRule="exact"/>
              <w:jc w:val="center"/>
              <w:rPr>
                <w:rFonts w:ascii="宋体" w:hAnsi="宋体"/>
              </w:rPr>
            </w:pPr>
            <w:r w:rsidRPr="002C4EF3">
              <w:rPr>
                <w:rFonts w:ascii="宋体" w:hAnsi="宋体"/>
              </w:rPr>
              <w:t>发生</w:t>
            </w:r>
          </w:p>
          <w:p w:rsidR="00A969C8" w:rsidRDefault="008A0D0A" w:rsidP="00E20A9D">
            <w:pPr>
              <w:spacing w:before="156" w:after="156" w:line="240" w:lineRule="exact"/>
              <w:jc w:val="center"/>
              <w:rPr>
                <w:rFonts w:ascii="宋体" w:hAnsi="宋体"/>
              </w:rPr>
            </w:pPr>
            <w:r w:rsidRPr="002C4EF3">
              <w:rPr>
                <w:rFonts w:ascii="宋体" w:hAnsi="宋体"/>
              </w:rPr>
              <w:t>时间</w:t>
            </w:r>
          </w:p>
        </w:tc>
        <w:tc>
          <w:tcPr>
            <w:tcW w:w="4727" w:type="dxa"/>
            <w:gridSpan w:val="4"/>
            <w:vAlign w:val="center"/>
          </w:tcPr>
          <w:p w:rsidR="00A969C8" w:rsidRDefault="008A0D0A" w:rsidP="00E20A9D">
            <w:pPr>
              <w:spacing w:before="156" w:after="156" w:line="240" w:lineRule="exact"/>
              <w:jc w:val="center"/>
              <w:rPr>
                <w:rFonts w:ascii="宋体" w:hAnsi="宋体"/>
              </w:rPr>
            </w:pPr>
            <w:r w:rsidRPr="002C4EF3">
              <w:rPr>
                <w:rFonts w:ascii="宋体" w:hAnsi="宋体"/>
              </w:rPr>
              <w:t>年 月  日   时  分</w:t>
            </w:r>
          </w:p>
        </w:tc>
        <w:tc>
          <w:tcPr>
            <w:tcW w:w="1315" w:type="dxa"/>
            <w:gridSpan w:val="2"/>
            <w:vAlign w:val="center"/>
          </w:tcPr>
          <w:p w:rsidR="00A969C8" w:rsidRDefault="008A0D0A" w:rsidP="00E20A9D">
            <w:pPr>
              <w:spacing w:before="156" w:after="156" w:line="240" w:lineRule="exact"/>
              <w:jc w:val="center"/>
              <w:rPr>
                <w:rFonts w:ascii="宋体" w:hAnsi="宋体"/>
              </w:rPr>
            </w:pPr>
            <w:r w:rsidRPr="002C4EF3">
              <w:rPr>
                <w:rFonts w:ascii="宋体" w:hAnsi="宋体"/>
              </w:rPr>
              <w:t>事件</w:t>
            </w:r>
          </w:p>
          <w:p w:rsidR="00A969C8" w:rsidRDefault="008A0D0A" w:rsidP="00E20A9D">
            <w:pPr>
              <w:spacing w:before="156" w:after="156" w:line="240" w:lineRule="exact"/>
              <w:jc w:val="center"/>
              <w:rPr>
                <w:rFonts w:ascii="宋体" w:hAnsi="宋体"/>
              </w:rPr>
            </w:pPr>
            <w:r>
              <w:rPr>
                <w:rFonts w:ascii="宋体" w:hAnsi="宋体" w:hint="eastAsia"/>
              </w:rPr>
              <w:t>级别</w:t>
            </w:r>
          </w:p>
        </w:tc>
        <w:tc>
          <w:tcPr>
            <w:tcW w:w="1980" w:type="dxa"/>
            <w:vAlign w:val="center"/>
          </w:tcPr>
          <w:p w:rsidR="00A969C8" w:rsidRDefault="00A969C8" w:rsidP="00E20A9D">
            <w:pPr>
              <w:spacing w:before="156" w:after="156" w:line="240" w:lineRule="exact"/>
              <w:rPr>
                <w:rFonts w:ascii="宋体" w:eastAsia="黑体" w:hAnsi="宋体"/>
                <w:bCs/>
                <w:sz w:val="28"/>
              </w:rPr>
            </w:pPr>
          </w:p>
        </w:tc>
      </w:tr>
      <w:tr w:rsidR="008A0D0A" w:rsidRPr="002C4EF3">
        <w:trPr>
          <w:cantSplit/>
          <w:trHeight w:val="608"/>
          <w:jc w:val="center"/>
        </w:trPr>
        <w:tc>
          <w:tcPr>
            <w:tcW w:w="978" w:type="dxa"/>
            <w:vAlign w:val="center"/>
          </w:tcPr>
          <w:p w:rsidR="00A969C8" w:rsidRDefault="008A0D0A" w:rsidP="00E20A9D">
            <w:pPr>
              <w:spacing w:before="156" w:after="156" w:line="240" w:lineRule="exact"/>
              <w:jc w:val="center"/>
              <w:rPr>
                <w:rFonts w:ascii="宋体" w:hAnsi="宋体"/>
              </w:rPr>
            </w:pPr>
            <w:r w:rsidRPr="002C4EF3">
              <w:rPr>
                <w:rFonts w:ascii="宋体" w:hAnsi="宋体"/>
              </w:rPr>
              <w:t>发生</w:t>
            </w:r>
          </w:p>
          <w:p w:rsidR="00A969C8" w:rsidRDefault="008A0D0A" w:rsidP="00E20A9D">
            <w:pPr>
              <w:spacing w:before="156" w:after="156" w:line="240" w:lineRule="exact"/>
              <w:jc w:val="center"/>
              <w:rPr>
                <w:rFonts w:ascii="宋体" w:hAnsi="宋体"/>
              </w:rPr>
            </w:pPr>
            <w:r w:rsidRPr="002C4EF3">
              <w:rPr>
                <w:rFonts w:ascii="宋体" w:hAnsi="宋体"/>
              </w:rPr>
              <w:t>地点</w:t>
            </w:r>
          </w:p>
        </w:tc>
        <w:tc>
          <w:tcPr>
            <w:tcW w:w="8022" w:type="dxa"/>
            <w:gridSpan w:val="7"/>
            <w:vAlign w:val="center"/>
          </w:tcPr>
          <w:p w:rsidR="00A969C8" w:rsidRDefault="00A969C8" w:rsidP="00E20A9D">
            <w:pPr>
              <w:spacing w:before="156" w:after="156" w:line="240" w:lineRule="exact"/>
              <w:rPr>
                <w:rFonts w:ascii="宋体" w:eastAsia="黑体" w:hAnsi="宋体"/>
                <w:bCs/>
                <w:sz w:val="28"/>
              </w:rPr>
            </w:pPr>
          </w:p>
        </w:tc>
      </w:tr>
      <w:tr w:rsidR="008A0D0A" w:rsidRPr="002C4EF3">
        <w:trPr>
          <w:cantSplit/>
          <w:trHeight w:val="1417"/>
          <w:jc w:val="center"/>
        </w:trPr>
        <w:tc>
          <w:tcPr>
            <w:tcW w:w="978" w:type="dxa"/>
            <w:vAlign w:val="center"/>
          </w:tcPr>
          <w:p w:rsidR="00A969C8" w:rsidRDefault="008A0D0A" w:rsidP="00E20A9D">
            <w:pPr>
              <w:spacing w:before="156" w:after="156" w:line="240" w:lineRule="exact"/>
              <w:jc w:val="center"/>
              <w:rPr>
                <w:rFonts w:ascii="宋体" w:hAnsi="宋体"/>
              </w:rPr>
            </w:pPr>
            <w:r>
              <w:rPr>
                <w:rFonts w:ascii="宋体" w:hAnsi="宋体" w:hint="eastAsia"/>
              </w:rPr>
              <w:t>周边环境敏感点情况</w:t>
            </w:r>
          </w:p>
        </w:tc>
        <w:tc>
          <w:tcPr>
            <w:tcW w:w="8022" w:type="dxa"/>
            <w:gridSpan w:val="7"/>
            <w:vAlign w:val="center"/>
          </w:tcPr>
          <w:p w:rsidR="00A969C8" w:rsidRDefault="008A0D0A" w:rsidP="00E20A9D">
            <w:pPr>
              <w:spacing w:before="156" w:after="156" w:line="240" w:lineRule="exact"/>
              <w:rPr>
                <w:rFonts w:ascii="宋体" w:hAnsi="宋体"/>
                <w:color w:val="808080"/>
              </w:rPr>
            </w:pPr>
            <w:r w:rsidRPr="00B15F0E">
              <w:rPr>
                <w:rFonts w:ascii="宋体" w:hAnsi="宋体" w:hint="eastAsia"/>
                <w:color w:val="808080"/>
              </w:rPr>
              <w:t>（包含学校、医院分布，是否有饮用水源地、自然保护区、生态功能区等情况）</w:t>
            </w:r>
          </w:p>
        </w:tc>
      </w:tr>
      <w:tr w:rsidR="008A0D0A" w:rsidRPr="002C4EF3">
        <w:trPr>
          <w:cantSplit/>
          <w:trHeight w:val="7179"/>
          <w:jc w:val="center"/>
        </w:trPr>
        <w:tc>
          <w:tcPr>
            <w:tcW w:w="978" w:type="dxa"/>
            <w:vAlign w:val="center"/>
          </w:tcPr>
          <w:p w:rsidR="00A969C8" w:rsidRDefault="008A0D0A" w:rsidP="00E20A9D">
            <w:pPr>
              <w:spacing w:before="156" w:after="156" w:line="240" w:lineRule="exact"/>
              <w:jc w:val="center"/>
              <w:rPr>
                <w:rFonts w:ascii="宋体" w:hAnsi="宋体"/>
              </w:rPr>
            </w:pPr>
            <w:r>
              <w:rPr>
                <w:rFonts w:ascii="宋体" w:hAnsi="宋体" w:hint="eastAsia"/>
              </w:rPr>
              <w:t>事件</w:t>
            </w:r>
          </w:p>
          <w:p w:rsidR="00A969C8" w:rsidRDefault="008A0D0A" w:rsidP="00E20A9D">
            <w:pPr>
              <w:spacing w:before="156" w:after="156" w:line="240" w:lineRule="exact"/>
              <w:jc w:val="center"/>
              <w:rPr>
                <w:rFonts w:ascii="宋体" w:hAnsi="宋体"/>
              </w:rPr>
            </w:pPr>
            <w:r>
              <w:rPr>
                <w:rFonts w:ascii="宋体" w:hAnsi="宋体" w:hint="eastAsia"/>
              </w:rPr>
              <w:t>经过</w:t>
            </w:r>
          </w:p>
        </w:tc>
        <w:tc>
          <w:tcPr>
            <w:tcW w:w="8022" w:type="dxa"/>
            <w:gridSpan w:val="7"/>
            <w:vAlign w:val="center"/>
          </w:tcPr>
          <w:p w:rsidR="00A969C8" w:rsidRDefault="008A0D0A" w:rsidP="00E20A9D">
            <w:pPr>
              <w:spacing w:before="156" w:after="156" w:line="240" w:lineRule="exact"/>
              <w:rPr>
                <w:rFonts w:ascii="宋体" w:hAnsi="宋体"/>
                <w:color w:val="808080"/>
              </w:rPr>
            </w:pPr>
            <w:r w:rsidRPr="00B15F0E">
              <w:rPr>
                <w:rFonts w:ascii="宋体" w:hAnsi="宋体" w:hint="eastAsia"/>
                <w:color w:val="808080"/>
              </w:rPr>
              <w:t>（包含起因、危险源和污染物种类数量、人员财产损失、环境影响、处置过程、拟采取的措施等情况）</w:t>
            </w:r>
          </w:p>
        </w:tc>
      </w:tr>
      <w:tr w:rsidR="008A0D0A" w:rsidRPr="002C4EF3">
        <w:trPr>
          <w:cantSplit/>
          <w:trHeight w:val="492"/>
          <w:jc w:val="center"/>
        </w:trPr>
        <w:tc>
          <w:tcPr>
            <w:tcW w:w="978" w:type="dxa"/>
            <w:vAlign w:val="center"/>
          </w:tcPr>
          <w:p w:rsidR="00A969C8" w:rsidRDefault="008A0D0A" w:rsidP="00E20A9D">
            <w:pPr>
              <w:spacing w:before="156" w:after="156" w:line="240" w:lineRule="exact"/>
              <w:jc w:val="center"/>
              <w:rPr>
                <w:rFonts w:ascii="宋体" w:hAnsi="宋体"/>
              </w:rPr>
            </w:pPr>
            <w:r>
              <w:rPr>
                <w:rFonts w:ascii="宋体" w:hAnsi="宋体"/>
              </w:rPr>
              <w:t>报告人</w:t>
            </w:r>
          </w:p>
        </w:tc>
        <w:tc>
          <w:tcPr>
            <w:tcW w:w="1620" w:type="dxa"/>
            <w:shd w:val="clear" w:color="auto" w:fill="auto"/>
            <w:vAlign w:val="center"/>
          </w:tcPr>
          <w:p w:rsidR="00A969C8" w:rsidRDefault="00A969C8" w:rsidP="00E20A9D">
            <w:pPr>
              <w:spacing w:before="156" w:after="156" w:line="240" w:lineRule="exact"/>
              <w:rPr>
                <w:rFonts w:ascii="宋体" w:eastAsia="黑体" w:hAnsi="宋体"/>
                <w:bCs/>
                <w:sz w:val="28"/>
              </w:rPr>
            </w:pPr>
          </w:p>
        </w:tc>
        <w:tc>
          <w:tcPr>
            <w:tcW w:w="720" w:type="dxa"/>
            <w:shd w:val="clear" w:color="auto" w:fill="auto"/>
            <w:vAlign w:val="center"/>
          </w:tcPr>
          <w:p w:rsidR="00A969C8" w:rsidRDefault="00A073B6" w:rsidP="00E20A9D">
            <w:pPr>
              <w:spacing w:before="156" w:after="156" w:line="240" w:lineRule="exact"/>
              <w:rPr>
                <w:rFonts w:ascii="宋体" w:hAnsi="宋体"/>
              </w:rPr>
            </w:pPr>
            <w:r>
              <w:rPr>
                <w:rFonts w:ascii="宋体" w:hAnsi="宋体" w:hint="eastAsia"/>
              </w:rPr>
              <w:t>联系</w:t>
            </w:r>
          </w:p>
          <w:p w:rsidR="00A969C8" w:rsidRDefault="008A0D0A" w:rsidP="00E20A9D">
            <w:pPr>
              <w:spacing w:before="156" w:after="156" w:line="240" w:lineRule="exact"/>
              <w:rPr>
                <w:rFonts w:ascii="宋体" w:hAnsi="宋体"/>
              </w:rPr>
            </w:pPr>
            <w:r>
              <w:rPr>
                <w:rFonts w:ascii="宋体" w:hAnsi="宋体"/>
              </w:rPr>
              <w:t>电话</w:t>
            </w:r>
          </w:p>
        </w:tc>
        <w:tc>
          <w:tcPr>
            <w:tcW w:w="1650" w:type="dxa"/>
            <w:shd w:val="clear" w:color="auto" w:fill="auto"/>
            <w:vAlign w:val="center"/>
          </w:tcPr>
          <w:p w:rsidR="00A969C8" w:rsidRDefault="00A969C8" w:rsidP="00E20A9D">
            <w:pPr>
              <w:spacing w:before="156" w:after="156" w:line="240" w:lineRule="exact"/>
              <w:rPr>
                <w:rFonts w:ascii="宋体" w:hAnsi="宋体"/>
                <w:b/>
                <w:bCs/>
                <w:sz w:val="24"/>
              </w:rPr>
            </w:pPr>
          </w:p>
        </w:tc>
        <w:tc>
          <w:tcPr>
            <w:tcW w:w="1620" w:type="dxa"/>
            <w:gridSpan w:val="2"/>
            <w:shd w:val="clear" w:color="auto" w:fill="auto"/>
            <w:vAlign w:val="center"/>
          </w:tcPr>
          <w:p w:rsidR="00A969C8" w:rsidRDefault="008A0D0A" w:rsidP="00E20A9D">
            <w:pPr>
              <w:spacing w:before="156" w:after="156" w:line="240" w:lineRule="exact"/>
              <w:jc w:val="center"/>
              <w:rPr>
                <w:rFonts w:ascii="宋体" w:hAnsi="宋体"/>
              </w:rPr>
            </w:pPr>
            <w:r>
              <w:rPr>
                <w:rFonts w:ascii="宋体" w:hAnsi="宋体"/>
              </w:rPr>
              <w:t>报告单位</w:t>
            </w:r>
            <w:r>
              <w:rPr>
                <w:rFonts w:ascii="宋体" w:hAnsi="宋体" w:hint="eastAsia"/>
              </w:rPr>
              <w:t>（</w:t>
            </w:r>
            <w:r>
              <w:rPr>
                <w:rFonts w:ascii="宋体" w:hAnsi="宋体"/>
              </w:rPr>
              <w:t>盖章</w:t>
            </w:r>
            <w:r>
              <w:rPr>
                <w:rFonts w:ascii="宋体" w:hAnsi="宋体" w:hint="eastAsia"/>
              </w:rPr>
              <w:t>）</w:t>
            </w:r>
          </w:p>
        </w:tc>
        <w:tc>
          <w:tcPr>
            <w:tcW w:w="2412" w:type="dxa"/>
            <w:gridSpan w:val="2"/>
            <w:shd w:val="clear" w:color="auto" w:fill="auto"/>
            <w:vAlign w:val="center"/>
          </w:tcPr>
          <w:p w:rsidR="00A969C8" w:rsidRDefault="00A969C8" w:rsidP="00E20A9D">
            <w:pPr>
              <w:spacing w:before="156" w:after="156" w:line="240" w:lineRule="exact"/>
              <w:rPr>
                <w:rFonts w:ascii="宋体" w:eastAsia="黑体" w:hAnsi="宋体"/>
                <w:bCs/>
                <w:sz w:val="28"/>
              </w:rPr>
            </w:pPr>
          </w:p>
        </w:tc>
      </w:tr>
      <w:tr w:rsidR="008A0D0A" w:rsidRPr="002C4EF3">
        <w:trPr>
          <w:cantSplit/>
          <w:trHeight w:val="704"/>
          <w:jc w:val="center"/>
        </w:trPr>
        <w:tc>
          <w:tcPr>
            <w:tcW w:w="978" w:type="dxa"/>
            <w:vAlign w:val="center"/>
          </w:tcPr>
          <w:p w:rsidR="00A969C8" w:rsidRDefault="008A0D0A" w:rsidP="00E20A9D">
            <w:pPr>
              <w:spacing w:before="156" w:after="156" w:line="240" w:lineRule="exact"/>
              <w:jc w:val="center"/>
              <w:rPr>
                <w:rFonts w:ascii="宋体" w:hAnsi="宋体"/>
              </w:rPr>
            </w:pPr>
            <w:r>
              <w:rPr>
                <w:rFonts w:ascii="宋体" w:hAnsi="宋体"/>
              </w:rPr>
              <w:t>签发人</w:t>
            </w:r>
          </w:p>
        </w:tc>
        <w:tc>
          <w:tcPr>
            <w:tcW w:w="3990" w:type="dxa"/>
            <w:gridSpan w:val="3"/>
            <w:shd w:val="clear" w:color="auto" w:fill="auto"/>
            <w:vAlign w:val="center"/>
          </w:tcPr>
          <w:p w:rsidR="00A969C8" w:rsidRDefault="00A969C8" w:rsidP="00E20A9D">
            <w:pPr>
              <w:spacing w:before="156" w:after="156" w:line="240" w:lineRule="exact"/>
              <w:rPr>
                <w:rFonts w:ascii="宋体" w:eastAsia="黑体" w:hAnsi="宋体"/>
                <w:bCs/>
                <w:sz w:val="28"/>
              </w:rPr>
            </w:pPr>
          </w:p>
        </w:tc>
        <w:tc>
          <w:tcPr>
            <w:tcW w:w="1620" w:type="dxa"/>
            <w:gridSpan w:val="2"/>
            <w:shd w:val="clear" w:color="auto" w:fill="auto"/>
            <w:vAlign w:val="center"/>
          </w:tcPr>
          <w:p w:rsidR="00A969C8" w:rsidRDefault="008A0D0A" w:rsidP="00E20A9D">
            <w:pPr>
              <w:spacing w:before="156" w:after="156" w:line="240" w:lineRule="exact"/>
              <w:jc w:val="center"/>
              <w:rPr>
                <w:rFonts w:ascii="宋体" w:hAnsi="宋体"/>
              </w:rPr>
            </w:pPr>
            <w:r>
              <w:rPr>
                <w:rFonts w:ascii="宋体" w:hAnsi="宋体"/>
              </w:rPr>
              <w:t>报告时间</w:t>
            </w:r>
          </w:p>
        </w:tc>
        <w:tc>
          <w:tcPr>
            <w:tcW w:w="2412" w:type="dxa"/>
            <w:gridSpan w:val="2"/>
            <w:shd w:val="clear" w:color="auto" w:fill="auto"/>
            <w:vAlign w:val="center"/>
          </w:tcPr>
          <w:p w:rsidR="00A969C8" w:rsidRDefault="00A969C8" w:rsidP="00E20A9D">
            <w:pPr>
              <w:spacing w:before="156" w:after="156" w:line="240" w:lineRule="exact"/>
              <w:rPr>
                <w:rFonts w:ascii="宋体" w:eastAsia="黑体" w:hAnsi="宋体"/>
                <w:bCs/>
                <w:sz w:val="28"/>
              </w:rPr>
            </w:pPr>
          </w:p>
        </w:tc>
      </w:tr>
    </w:tbl>
    <w:p w:rsidR="00A969C8" w:rsidRDefault="008A0D0A" w:rsidP="00A969C8">
      <w:pPr>
        <w:pStyle w:val="2"/>
        <w:spacing w:beforeLines="0" w:afterLines="0"/>
        <w:rPr>
          <w:sz w:val="21"/>
          <w:szCs w:val="21"/>
        </w:rPr>
      </w:pPr>
      <w:r>
        <w:rPr>
          <w:rFonts w:ascii="黑体"/>
        </w:rPr>
        <w:br w:type="page"/>
      </w:r>
      <w:bookmarkStart w:id="53" w:name="_Toc321842128"/>
      <w:bookmarkStart w:id="54" w:name="_Toc532917526"/>
      <w:r w:rsidR="00A478DA" w:rsidRPr="000528F9">
        <w:rPr>
          <w:sz w:val="21"/>
          <w:szCs w:val="21"/>
        </w:rPr>
        <w:lastRenderedPageBreak/>
        <w:t>附件</w:t>
      </w:r>
      <w:bookmarkEnd w:id="53"/>
      <w:r w:rsidR="00A478DA" w:rsidRPr="000528F9">
        <w:rPr>
          <w:sz w:val="21"/>
          <w:szCs w:val="21"/>
        </w:rPr>
        <w:t>6</w:t>
      </w:r>
      <w:bookmarkEnd w:id="54"/>
    </w:p>
    <w:p w:rsidR="00A969C8" w:rsidRDefault="008A0D0A" w:rsidP="00E20A9D">
      <w:pPr>
        <w:spacing w:after="156" w:line="360" w:lineRule="auto"/>
        <w:jc w:val="center"/>
        <w:rPr>
          <w:rFonts w:ascii="宋体" w:hAnsi="宋体"/>
          <w:b/>
          <w:bCs/>
          <w:szCs w:val="21"/>
        </w:rPr>
      </w:pPr>
      <w:r w:rsidRPr="00BC6F6B">
        <w:rPr>
          <w:rFonts w:ascii="宋体" w:hAnsi="宋体" w:hint="eastAsia"/>
          <w:b/>
          <w:bCs/>
          <w:szCs w:val="21"/>
        </w:rPr>
        <w:t>突发环境事件新闻发布内容框架</w:t>
      </w:r>
    </w:p>
    <w:p w:rsidR="00A969C8" w:rsidRDefault="00A969C8" w:rsidP="00E20A9D">
      <w:pPr>
        <w:spacing w:after="156" w:line="360" w:lineRule="auto"/>
        <w:jc w:val="center"/>
        <w:rPr>
          <w:rFonts w:ascii="宋体" w:hAnsi="宋体"/>
        </w:rPr>
      </w:pPr>
    </w:p>
    <w:p w:rsidR="00A969C8" w:rsidRDefault="008A0D0A" w:rsidP="00E20A9D">
      <w:pPr>
        <w:spacing w:after="156" w:line="360" w:lineRule="auto"/>
        <w:ind w:left="720"/>
        <w:rPr>
          <w:rFonts w:ascii="宋体" w:hAnsi="宋体"/>
          <w:szCs w:val="21"/>
        </w:rPr>
      </w:pPr>
      <w:r w:rsidRPr="00715D4E">
        <w:rPr>
          <w:rFonts w:ascii="宋体" w:hAnsi="宋体" w:hint="eastAsia"/>
          <w:szCs w:val="21"/>
        </w:rPr>
        <w:t>一、事件基本情况及进展情况</w:t>
      </w:r>
    </w:p>
    <w:p w:rsidR="00A969C8" w:rsidRDefault="008A0D0A" w:rsidP="00E20A9D">
      <w:pPr>
        <w:spacing w:after="156" w:line="360" w:lineRule="auto"/>
        <w:ind w:left="720"/>
        <w:rPr>
          <w:rFonts w:ascii="宋体" w:hAnsi="宋体"/>
          <w:szCs w:val="21"/>
        </w:rPr>
      </w:pPr>
      <w:r w:rsidRPr="00715D4E">
        <w:rPr>
          <w:rFonts w:ascii="宋体" w:hAnsi="宋体" w:hint="eastAsia"/>
          <w:szCs w:val="21"/>
        </w:rPr>
        <w:t>二、应急响应情况</w:t>
      </w:r>
    </w:p>
    <w:p w:rsidR="00A969C8" w:rsidRDefault="008A0D0A" w:rsidP="00E20A9D">
      <w:pPr>
        <w:spacing w:after="156" w:line="360" w:lineRule="auto"/>
        <w:ind w:left="720"/>
        <w:rPr>
          <w:rFonts w:ascii="宋体" w:hAnsi="宋体"/>
          <w:szCs w:val="21"/>
        </w:rPr>
      </w:pPr>
      <w:r w:rsidRPr="00715D4E">
        <w:rPr>
          <w:rFonts w:ascii="宋体" w:hAnsi="宋体" w:hint="eastAsia"/>
          <w:szCs w:val="21"/>
        </w:rPr>
        <w:t>三、应急救援工作成效</w:t>
      </w:r>
    </w:p>
    <w:p w:rsidR="00A969C8" w:rsidRDefault="008A0D0A" w:rsidP="00E20A9D">
      <w:pPr>
        <w:spacing w:after="156" w:line="360" w:lineRule="auto"/>
        <w:ind w:left="720"/>
        <w:rPr>
          <w:rFonts w:ascii="宋体" w:hAnsi="宋体"/>
          <w:szCs w:val="21"/>
        </w:rPr>
      </w:pPr>
      <w:r w:rsidRPr="00715D4E">
        <w:rPr>
          <w:rFonts w:ascii="宋体" w:hAnsi="宋体" w:hint="eastAsia"/>
          <w:szCs w:val="21"/>
        </w:rPr>
        <w:t>四、下一步的计划</w:t>
      </w:r>
    </w:p>
    <w:p w:rsidR="00A969C8" w:rsidRDefault="008A0D0A" w:rsidP="00E20A9D">
      <w:pPr>
        <w:spacing w:after="156" w:line="360" w:lineRule="auto"/>
        <w:ind w:left="720"/>
        <w:rPr>
          <w:rFonts w:ascii="宋体" w:hAnsi="宋体"/>
          <w:szCs w:val="21"/>
        </w:rPr>
      </w:pPr>
      <w:r w:rsidRPr="00715D4E">
        <w:rPr>
          <w:rFonts w:ascii="宋体" w:hAnsi="宋体" w:hint="eastAsia"/>
          <w:szCs w:val="21"/>
        </w:rPr>
        <w:t>五、需要澄清的问题</w:t>
      </w: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969C8" w:rsidP="00E20A9D">
      <w:pPr>
        <w:spacing w:after="156" w:line="360" w:lineRule="auto"/>
        <w:ind w:left="720"/>
      </w:pPr>
    </w:p>
    <w:p w:rsidR="00A969C8" w:rsidRDefault="00A478DA" w:rsidP="00A969C8">
      <w:pPr>
        <w:pStyle w:val="2"/>
        <w:spacing w:beforeLines="0" w:afterLines="0"/>
        <w:rPr>
          <w:rFonts w:ascii="黑体" w:hAnsi="黑体"/>
          <w:sz w:val="21"/>
          <w:szCs w:val="21"/>
        </w:rPr>
      </w:pPr>
      <w:bookmarkStart w:id="55" w:name="_Toc532917527"/>
      <w:r w:rsidRPr="00A136C1">
        <w:rPr>
          <w:rFonts w:ascii="黑体" w:hAnsi="黑体"/>
          <w:sz w:val="21"/>
          <w:szCs w:val="21"/>
        </w:rPr>
        <w:t>附件7</w:t>
      </w:r>
      <w:bookmarkEnd w:id="55"/>
    </w:p>
    <w:p w:rsidR="00A969C8" w:rsidRDefault="008A0D0A" w:rsidP="00E20A9D">
      <w:pPr>
        <w:pStyle w:val="20"/>
        <w:spacing w:after="156" w:line="360" w:lineRule="auto"/>
        <w:ind w:left="0" w:firstLine="0"/>
        <w:jc w:val="center"/>
        <w:rPr>
          <w:b/>
          <w:bCs/>
          <w:sz w:val="21"/>
          <w:szCs w:val="21"/>
        </w:rPr>
      </w:pPr>
      <w:r w:rsidRPr="000528F9">
        <w:rPr>
          <w:b/>
          <w:bCs/>
          <w:sz w:val="21"/>
          <w:szCs w:val="21"/>
        </w:rPr>
        <w:t>突发环境事件调查报告基本内容格式</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一、前言</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事件发生的时间、地点、单位名称、事件类别以及人员伤亡、直接经济损失等。</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事件调查组的组成情况</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二、事件单位概况</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事件单位成立的时间、改（扩）建时间、产品种类、生产工艺、生产规模、污染产生及处理情况。</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三、事件发生及应急救援情况</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（一</w:t>
      </w:r>
      <w:r>
        <w:rPr>
          <w:sz w:val="21"/>
          <w:szCs w:val="21"/>
        </w:rPr>
        <w:t>）</w:t>
      </w:r>
      <w:r w:rsidR="008A0D0A" w:rsidRPr="000528F9">
        <w:rPr>
          <w:sz w:val="21"/>
          <w:szCs w:val="21"/>
        </w:rPr>
        <w:t>事件经过</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事件发生过程、主要违法事实、事件后果等。</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（二）</w:t>
      </w:r>
      <w:r w:rsidR="008A0D0A" w:rsidRPr="000528F9">
        <w:rPr>
          <w:sz w:val="21"/>
          <w:szCs w:val="21"/>
        </w:rPr>
        <w:t>事件报告（初报、续报）、处置情况。</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四、事件原因及性质</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（一</w:t>
      </w:r>
      <w:r>
        <w:rPr>
          <w:sz w:val="21"/>
          <w:szCs w:val="21"/>
        </w:rPr>
        <w:t>）</w:t>
      </w:r>
      <w:r w:rsidR="008A0D0A" w:rsidRPr="000528F9">
        <w:rPr>
          <w:sz w:val="21"/>
          <w:szCs w:val="21"/>
        </w:rPr>
        <w:t>事件原因</w:t>
      </w:r>
    </w:p>
    <w:p w:rsidR="00A969C8" w:rsidRDefault="00A969C8" w:rsidP="00E20A9D">
      <w:pPr>
        <w:pStyle w:val="20"/>
        <w:adjustRightInd w:val="0"/>
        <w:snapToGrid w:val="0"/>
        <w:spacing w:after="156" w:line="360" w:lineRule="auto"/>
        <w:ind w:left="0" w:firstLineChars="200" w:firstLine="420"/>
        <w:rPr>
          <w:sz w:val="21"/>
          <w:szCs w:val="21"/>
        </w:rPr>
      </w:pPr>
      <w:r w:rsidRPr="000528F9">
        <w:rPr>
          <w:sz w:val="21"/>
          <w:szCs w:val="21"/>
        </w:rPr>
        <w:fldChar w:fldCharType="begin"/>
      </w:r>
      <w:r w:rsidR="008A0D0A" w:rsidRPr="000528F9">
        <w:rPr>
          <w:sz w:val="21"/>
          <w:szCs w:val="21"/>
        </w:rPr>
        <w:instrText xml:space="preserve"> = 1 \* GB1 </w:instrText>
      </w:r>
      <w:r w:rsidRPr="000528F9">
        <w:rPr>
          <w:sz w:val="21"/>
          <w:szCs w:val="21"/>
        </w:rPr>
        <w:fldChar w:fldCharType="separate"/>
      </w:r>
      <w:r w:rsidR="008A0D0A" w:rsidRPr="000528F9">
        <w:rPr>
          <w:rFonts w:ascii="宋体" w:hAnsi="宋体" w:cs="宋体" w:hint="eastAsia"/>
          <w:noProof/>
          <w:sz w:val="21"/>
          <w:szCs w:val="21"/>
        </w:rPr>
        <w:t>⒈</w:t>
      </w:r>
      <w:r w:rsidRPr="000528F9">
        <w:rPr>
          <w:sz w:val="21"/>
          <w:szCs w:val="21"/>
        </w:rPr>
        <w:fldChar w:fldCharType="end"/>
      </w:r>
      <w:r w:rsidR="008A0D0A" w:rsidRPr="000528F9">
        <w:rPr>
          <w:sz w:val="21"/>
          <w:szCs w:val="21"/>
        </w:rPr>
        <w:t>直接原因</w:t>
      </w:r>
    </w:p>
    <w:p w:rsidR="00A969C8" w:rsidRDefault="00A969C8" w:rsidP="00E20A9D">
      <w:pPr>
        <w:pStyle w:val="20"/>
        <w:adjustRightInd w:val="0"/>
        <w:snapToGrid w:val="0"/>
        <w:spacing w:after="156" w:line="360" w:lineRule="auto"/>
        <w:ind w:left="0" w:firstLineChars="200" w:firstLine="420"/>
        <w:rPr>
          <w:sz w:val="21"/>
          <w:szCs w:val="21"/>
        </w:rPr>
      </w:pPr>
      <w:r w:rsidRPr="000528F9">
        <w:rPr>
          <w:sz w:val="21"/>
          <w:szCs w:val="21"/>
        </w:rPr>
        <w:fldChar w:fldCharType="begin"/>
      </w:r>
      <w:r w:rsidR="008A0D0A" w:rsidRPr="000528F9">
        <w:rPr>
          <w:sz w:val="21"/>
          <w:szCs w:val="21"/>
        </w:rPr>
        <w:instrText xml:space="preserve"> = 2 \* GB1 </w:instrText>
      </w:r>
      <w:r w:rsidRPr="000528F9">
        <w:rPr>
          <w:sz w:val="21"/>
          <w:szCs w:val="21"/>
        </w:rPr>
        <w:fldChar w:fldCharType="separate"/>
      </w:r>
      <w:r w:rsidR="008A0D0A" w:rsidRPr="000528F9">
        <w:rPr>
          <w:rFonts w:ascii="宋体" w:hAnsi="宋体" w:cs="宋体" w:hint="eastAsia"/>
          <w:noProof/>
          <w:sz w:val="21"/>
          <w:szCs w:val="21"/>
        </w:rPr>
        <w:t>⒉</w:t>
      </w:r>
      <w:r w:rsidRPr="000528F9">
        <w:rPr>
          <w:sz w:val="21"/>
          <w:szCs w:val="21"/>
        </w:rPr>
        <w:fldChar w:fldCharType="end"/>
      </w:r>
      <w:r w:rsidR="008A0D0A" w:rsidRPr="000528F9">
        <w:rPr>
          <w:sz w:val="21"/>
          <w:szCs w:val="21"/>
        </w:rPr>
        <w:t>间接原因</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（二</w:t>
      </w:r>
      <w:r>
        <w:rPr>
          <w:sz w:val="21"/>
          <w:szCs w:val="21"/>
        </w:rPr>
        <w:t>）</w:t>
      </w:r>
      <w:r w:rsidR="008A0D0A" w:rsidRPr="000528F9">
        <w:rPr>
          <w:sz w:val="21"/>
          <w:szCs w:val="21"/>
        </w:rPr>
        <w:t>事件性质与分级</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五、责任认定与处理建议</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lastRenderedPageBreak/>
        <w:t>事件责任者的基本情况（姓名、职务、主管工作等），责任认定事实。责任追究的法律依据及处理建议，并按以下顺序排列：</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（一</w:t>
      </w:r>
      <w:r>
        <w:rPr>
          <w:sz w:val="21"/>
          <w:szCs w:val="21"/>
        </w:rPr>
        <w:t>）</w:t>
      </w:r>
      <w:r w:rsidR="008A0D0A" w:rsidRPr="000528F9">
        <w:rPr>
          <w:sz w:val="21"/>
          <w:szCs w:val="21"/>
        </w:rPr>
        <w:t>移送司法机关处理的；</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（二</w:t>
      </w:r>
      <w:r>
        <w:rPr>
          <w:sz w:val="21"/>
          <w:szCs w:val="21"/>
        </w:rPr>
        <w:t>）</w:t>
      </w:r>
      <w:r w:rsidR="008A0D0A" w:rsidRPr="000528F9">
        <w:rPr>
          <w:sz w:val="21"/>
          <w:szCs w:val="21"/>
        </w:rPr>
        <w:t>给予党纪政纪处分或经济处罚的；</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（三）</w:t>
      </w:r>
      <w:r w:rsidR="008A0D0A" w:rsidRPr="000528F9">
        <w:rPr>
          <w:sz w:val="21"/>
          <w:szCs w:val="21"/>
        </w:rPr>
        <w:t>对事件单位的处罚建议</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六、防范措施</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主要从技术和管理方面对政府有关部门和事件单位提出整改建议，并对国家和市政府有关部门在制定政策和法规、规章及标准等方面提出建议。</w:t>
      </w:r>
    </w:p>
    <w:p w:rsidR="00A969C8" w:rsidRDefault="008A0D0A" w:rsidP="00E20A9D">
      <w:pPr>
        <w:pStyle w:val="20"/>
        <w:adjustRightInd w:val="0"/>
        <w:snapToGrid w:val="0"/>
        <w:spacing w:after="156" w:line="360" w:lineRule="auto"/>
        <w:ind w:left="0" w:firstLineChars="200" w:firstLine="420"/>
        <w:rPr>
          <w:sz w:val="21"/>
          <w:szCs w:val="21"/>
        </w:rPr>
      </w:pPr>
      <w:r w:rsidRPr="000528F9">
        <w:rPr>
          <w:sz w:val="21"/>
          <w:szCs w:val="21"/>
        </w:rPr>
        <w:t>七、附件</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（一</w:t>
      </w:r>
      <w:r>
        <w:rPr>
          <w:sz w:val="21"/>
          <w:szCs w:val="21"/>
        </w:rPr>
        <w:t>）</w:t>
      </w:r>
      <w:r w:rsidR="008A0D0A" w:rsidRPr="000528F9">
        <w:rPr>
          <w:sz w:val="21"/>
          <w:szCs w:val="21"/>
        </w:rPr>
        <w:t>事件现场平面图及有关照片；</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（二</w:t>
      </w:r>
      <w:r>
        <w:rPr>
          <w:sz w:val="21"/>
          <w:szCs w:val="21"/>
        </w:rPr>
        <w:t>）</w:t>
      </w:r>
      <w:r w:rsidR="008A0D0A" w:rsidRPr="000528F9">
        <w:rPr>
          <w:sz w:val="21"/>
          <w:szCs w:val="21"/>
        </w:rPr>
        <w:t>有关部门出具的鉴定结论、环境监测数据或技术报告；</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（三</w:t>
      </w:r>
      <w:r>
        <w:rPr>
          <w:sz w:val="21"/>
          <w:szCs w:val="21"/>
        </w:rPr>
        <w:t>）</w:t>
      </w:r>
      <w:r w:rsidR="008A0D0A" w:rsidRPr="000528F9">
        <w:rPr>
          <w:sz w:val="21"/>
          <w:szCs w:val="21"/>
        </w:rPr>
        <w:t>直接经济损失计算及统计表；</w:t>
      </w:r>
    </w:p>
    <w:p w:rsidR="00A969C8" w:rsidRDefault="00C7518C" w:rsidP="00E20A9D">
      <w:pPr>
        <w:pStyle w:val="20"/>
        <w:adjustRightInd w:val="0"/>
        <w:snapToGrid w:val="0"/>
        <w:spacing w:after="156" w:line="360" w:lineRule="auto"/>
        <w:ind w:left="0" w:firstLineChars="200" w:firstLine="420"/>
        <w:rPr>
          <w:sz w:val="21"/>
          <w:szCs w:val="21"/>
        </w:rPr>
      </w:pPr>
      <w:r>
        <w:rPr>
          <w:rFonts w:hint="eastAsia"/>
          <w:sz w:val="21"/>
          <w:szCs w:val="21"/>
        </w:rPr>
        <w:t>（四）</w:t>
      </w:r>
      <w:r w:rsidR="008A0D0A" w:rsidRPr="000528F9">
        <w:rPr>
          <w:sz w:val="21"/>
          <w:szCs w:val="21"/>
        </w:rPr>
        <w:t>事件调查组名单及签字；</w:t>
      </w:r>
    </w:p>
    <w:p w:rsidR="00A969C8" w:rsidRDefault="00C7518C">
      <w:pPr>
        <w:ind w:firstLineChars="200" w:firstLine="420"/>
      </w:pPr>
      <w:r>
        <w:rPr>
          <w:rFonts w:hint="eastAsia"/>
        </w:rPr>
        <w:t>（</w:t>
      </w:r>
      <w:r>
        <w:t>五）</w:t>
      </w:r>
      <w:r w:rsidR="008A0D0A" w:rsidRPr="000528F9">
        <w:t>其他需要说明的事项。</w:t>
      </w:r>
    </w:p>
    <w:p w:rsidR="00A969C8" w:rsidRDefault="00A969C8">
      <w:pPr>
        <w:ind w:firstLineChars="200" w:firstLine="420"/>
      </w:pPr>
    </w:p>
    <w:p w:rsidR="00A969C8" w:rsidRDefault="00A969C8">
      <w:pPr>
        <w:ind w:firstLineChars="200" w:firstLine="420"/>
      </w:pPr>
    </w:p>
    <w:p w:rsidR="00A969C8" w:rsidRDefault="002D39C9" w:rsidP="00A969C8">
      <w:pPr>
        <w:pStyle w:val="2"/>
        <w:spacing w:beforeLines="0" w:afterLines="0"/>
        <w:rPr>
          <w:rFonts w:ascii="黑体" w:hAnsi="黑体"/>
          <w:sz w:val="21"/>
          <w:szCs w:val="21"/>
        </w:rPr>
      </w:pPr>
      <w:bookmarkStart w:id="56" w:name="_Toc532917528"/>
      <w:r w:rsidRPr="00EE23EA">
        <w:rPr>
          <w:rFonts w:ascii="黑体" w:hAnsi="黑体"/>
          <w:sz w:val="21"/>
          <w:szCs w:val="21"/>
        </w:rPr>
        <w:t>附件8</w:t>
      </w:r>
      <w:bookmarkEnd w:id="56"/>
    </w:p>
    <w:p w:rsidR="00A969C8" w:rsidRDefault="00A136C1" w:rsidP="00E20A9D">
      <w:pPr>
        <w:pStyle w:val="20"/>
        <w:adjustRightInd w:val="0"/>
        <w:snapToGrid w:val="0"/>
        <w:spacing w:after="156" w:line="360" w:lineRule="auto"/>
        <w:ind w:left="0" w:firstLineChars="200" w:firstLine="420"/>
        <w:jc w:val="center"/>
        <w:rPr>
          <w:rFonts w:ascii="黑体" w:eastAsia="黑体" w:hAnsi="黑体"/>
          <w:bCs/>
          <w:sz w:val="21"/>
          <w:szCs w:val="21"/>
        </w:rPr>
      </w:pPr>
      <w:r>
        <w:rPr>
          <w:rFonts w:ascii="黑体" w:eastAsia="黑体" w:hAnsi="黑体" w:hint="eastAsia"/>
          <w:bCs/>
          <w:sz w:val="21"/>
          <w:szCs w:val="21"/>
        </w:rPr>
        <w:t xml:space="preserve">　</w:t>
      </w:r>
      <w:r>
        <w:rPr>
          <w:rFonts w:ascii="黑体" w:eastAsia="黑体" w:hAnsi="黑体"/>
          <w:bCs/>
          <w:sz w:val="21"/>
          <w:szCs w:val="21"/>
        </w:rPr>
        <w:t xml:space="preserve">　　</w:t>
      </w:r>
      <w:r w:rsidR="002D39C9" w:rsidRPr="00A136C1">
        <w:rPr>
          <w:rFonts w:ascii="黑体" w:eastAsia="黑体" w:hAnsi="黑体"/>
          <w:bCs/>
          <w:sz w:val="21"/>
          <w:szCs w:val="21"/>
        </w:rPr>
        <w:t>突发环境事件应急响应流程</w:t>
      </w:r>
    </w:p>
    <w:p w:rsidR="00A969C8" w:rsidRDefault="00F00780" w:rsidP="00E20A9D">
      <w:pPr>
        <w:pStyle w:val="20"/>
        <w:adjustRightInd w:val="0"/>
        <w:snapToGrid w:val="0"/>
        <w:spacing w:after="156" w:line="360" w:lineRule="auto"/>
        <w:ind w:left="0" w:firstLineChars="200" w:firstLine="562"/>
        <w:jc w:val="left"/>
        <w:rPr>
          <w:b/>
          <w:bCs/>
        </w:rPr>
      </w:pPr>
      <w:r w:rsidRPr="00E052CE">
        <w:rPr>
          <w:b/>
          <w:bCs/>
          <w:noProof/>
        </w:rPr>
        <w:lastRenderedPageBreak/>
        <w:drawing>
          <wp:inline distT="0" distB="0" distL="0" distR="0">
            <wp:extent cx="5615940" cy="7291587"/>
            <wp:effectExtent l="0" t="0" r="3810" b="5080"/>
            <wp:docPr id="65" name="图片 65" descr="E:\环境事件应急预案（厦府办(2015)74号）-2\应急预案3\绘图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环境事件应急预案（厦府办(2015)74号）-2\应急预案3\绘图2.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5940" cy="7291587"/>
                    </a:xfrm>
                    <a:prstGeom prst="rect">
                      <a:avLst/>
                    </a:prstGeom>
                    <a:noFill/>
                    <a:ln>
                      <a:noFill/>
                    </a:ln>
                  </pic:spPr>
                </pic:pic>
              </a:graphicData>
            </a:graphic>
          </wp:inline>
        </w:drawing>
      </w:r>
    </w:p>
    <w:p w:rsidR="00A969C8" w:rsidRDefault="00A969C8" w:rsidP="00E20A9D">
      <w:pPr>
        <w:pStyle w:val="20"/>
        <w:adjustRightInd w:val="0"/>
        <w:snapToGrid w:val="0"/>
        <w:spacing w:after="156" w:line="360" w:lineRule="auto"/>
        <w:ind w:left="0" w:firstLineChars="200" w:firstLine="562"/>
        <w:jc w:val="left"/>
        <w:rPr>
          <w:b/>
          <w:bCs/>
        </w:rPr>
      </w:pPr>
    </w:p>
    <w:p w:rsidR="00A40B1E" w:rsidRDefault="00A40B1E" w:rsidP="00E20A9D">
      <w:pPr>
        <w:pStyle w:val="20"/>
        <w:adjustRightInd w:val="0"/>
        <w:snapToGrid w:val="0"/>
        <w:spacing w:after="156" w:line="360" w:lineRule="auto"/>
        <w:ind w:left="0" w:firstLine="0"/>
        <w:jc w:val="left"/>
      </w:pPr>
    </w:p>
    <w:sectPr w:rsidR="00A40B1E" w:rsidSect="002C2E36">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B1E" w:rsidRDefault="00A40B1E">
      <w:r>
        <w:separator/>
      </w:r>
    </w:p>
  </w:endnote>
  <w:endnote w:type="continuationSeparator" w:id="0">
    <w:p w:rsidR="00A40B1E" w:rsidRDefault="00A40B1E">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03" w:rsidRDefault="00A969C8" w:rsidP="002C2E36">
    <w:pPr>
      <w:pStyle w:val="a5"/>
      <w:framePr w:wrap="around" w:vAnchor="text" w:hAnchor="margin" w:xAlign="center" w:y="1"/>
      <w:rPr>
        <w:rStyle w:val="a6"/>
      </w:rPr>
    </w:pPr>
    <w:r>
      <w:rPr>
        <w:rStyle w:val="a6"/>
      </w:rPr>
      <w:fldChar w:fldCharType="begin"/>
    </w:r>
    <w:r w:rsidR="00411F03">
      <w:rPr>
        <w:rStyle w:val="a6"/>
      </w:rPr>
      <w:instrText xml:space="preserve">PAGE  </w:instrText>
    </w:r>
    <w:r>
      <w:rPr>
        <w:rStyle w:val="a6"/>
      </w:rPr>
      <w:fldChar w:fldCharType="end"/>
    </w:r>
  </w:p>
  <w:p w:rsidR="00411F03" w:rsidRDefault="00411F0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03" w:rsidRDefault="00A969C8" w:rsidP="00A12CA8">
    <w:pPr>
      <w:pStyle w:val="a5"/>
      <w:jc w:val="center"/>
    </w:pPr>
    <w:r w:rsidRPr="00A969C8">
      <w:fldChar w:fldCharType="begin"/>
    </w:r>
    <w:r w:rsidR="00411F03">
      <w:instrText>PAGE   \* MERGEFORMAT</w:instrText>
    </w:r>
    <w:r w:rsidRPr="00A969C8">
      <w:fldChar w:fldCharType="separate"/>
    </w:r>
    <w:r w:rsidR="00E20A9D" w:rsidRPr="00E20A9D">
      <w:rPr>
        <w:noProof/>
        <w:lang w:val="zh-CN"/>
      </w:rPr>
      <w:t>I</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B1E" w:rsidRDefault="00A40B1E">
      <w:r>
        <w:separator/>
      </w:r>
    </w:p>
  </w:footnote>
  <w:footnote w:type="continuationSeparator" w:id="0">
    <w:p w:rsidR="00A40B1E" w:rsidRDefault="00A40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03" w:rsidRDefault="00411F03" w:rsidP="002C2E3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C5F"/>
    <w:multiLevelType w:val="hybridMultilevel"/>
    <w:tmpl w:val="2862A928"/>
    <w:lvl w:ilvl="0" w:tplc="DA58FE4E">
      <w:start w:val="1"/>
      <w:numFmt w:val="decimal"/>
      <w:lvlText w:val="（%1）"/>
      <w:lvlJc w:val="left"/>
      <w:pPr>
        <w:tabs>
          <w:tab w:val="num" w:pos="1065"/>
        </w:tabs>
        <w:ind w:left="1065" w:hanging="1065"/>
      </w:pPr>
      <w:rPr>
        <w:rFonts w:ascii="仿宋_GB2312" w:eastAsia="仿宋_GB2312"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CE32210"/>
    <w:multiLevelType w:val="hybridMultilevel"/>
    <w:tmpl w:val="20B060F2"/>
    <w:lvl w:ilvl="0" w:tplc="5546C54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F71245B"/>
    <w:multiLevelType w:val="hybridMultilevel"/>
    <w:tmpl w:val="08B8E244"/>
    <w:lvl w:ilvl="0" w:tplc="1CAAF6DC">
      <w:start w:val="1"/>
      <w:numFmt w:val="decimal"/>
      <w:lvlText w:val="%1"/>
      <w:lvlJc w:val="left"/>
      <w:pPr>
        <w:tabs>
          <w:tab w:val="num" w:pos="660"/>
        </w:tabs>
        <w:ind w:left="660" w:hanging="360"/>
      </w:pPr>
      <w:rPr>
        <w:rFonts w:hint="eastAsia"/>
      </w:rPr>
    </w:lvl>
    <w:lvl w:ilvl="1" w:tplc="04090019" w:tentative="1">
      <w:start w:val="1"/>
      <w:numFmt w:val="lowerLetter"/>
      <w:lvlText w:val="%2)"/>
      <w:lvlJc w:val="left"/>
      <w:pPr>
        <w:tabs>
          <w:tab w:val="num" w:pos="1140"/>
        </w:tabs>
        <w:ind w:left="1140" w:hanging="420"/>
      </w:pPr>
    </w:lvl>
    <w:lvl w:ilvl="2" w:tplc="0409001B" w:tentative="1">
      <w:start w:val="1"/>
      <w:numFmt w:val="lowerRoman"/>
      <w:lvlText w:val="%3."/>
      <w:lvlJc w:val="righ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9" w:tentative="1">
      <w:start w:val="1"/>
      <w:numFmt w:val="lowerLetter"/>
      <w:lvlText w:val="%5)"/>
      <w:lvlJc w:val="left"/>
      <w:pPr>
        <w:tabs>
          <w:tab w:val="num" w:pos="2400"/>
        </w:tabs>
        <w:ind w:left="2400" w:hanging="420"/>
      </w:pPr>
    </w:lvl>
    <w:lvl w:ilvl="5" w:tplc="0409001B" w:tentative="1">
      <w:start w:val="1"/>
      <w:numFmt w:val="lowerRoman"/>
      <w:lvlText w:val="%6."/>
      <w:lvlJc w:val="righ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9" w:tentative="1">
      <w:start w:val="1"/>
      <w:numFmt w:val="lowerLetter"/>
      <w:lvlText w:val="%8)"/>
      <w:lvlJc w:val="left"/>
      <w:pPr>
        <w:tabs>
          <w:tab w:val="num" w:pos="3660"/>
        </w:tabs>
        <w:ind w:left="3660" w:hanging="420"/>
      </w:pPr>
    </w:lvl>
    <w:lvl w:ilvl="8" w:tplc="0409001B" w:tentative="1">
      <w:start w:val="1"/>
      <w:numFmt w:val="lowerRoman"/>
      <w:lvlText w:val="%9."/>
      <w:lvlJc w:val="right"/>
      <w:pPr>
        <w:tabs>
          <w:tab w:val="num" w:pos="4080"/>
        </w:tabs>
        <w:ind w:left="4080" w:hanging="420"/>
      </w:pPr>
    </w:lvl>
  </w:abstractNum>
  <w:abstractNum w:abstractNumId="3">
    <w:nsid w:val="10497C59"/>
    <w:multiLevelType w:val="hybridMultilevel"/>
    <w:tmpl w:val="E684DBE8"/>
    <w:lvl w:ilvl="0" w:tplc="9F6C9F46">
      <w:start w:val="1"/>
      <w:numFmt w:val="decimal"/>
      <w:lvlText w:val="（%1）"/>
      <w:lvlJc w:val="left"/>
      <w:pPr>
        <w:ind w:left="1870" w:hanging="735"/>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4">
    <w:nsid w:val="11DF3AEB"/>
    <w:multiLevelType w:val="hybridMultilevel"/>
    <w:tmpl w:val="D43EC4CE"/>
    <w:lvl w:ilvl="0" w:tplc="02086D04">
      <w:start w:val="1"/>
      <w:numFmt w:val="decimal"/>
      <w:lvlText w:val="%1."/>
      <w:lvlJc w:val="left"/>
      <w:pPr>
        <w:tabs>
          <w:tab w:val="num" w:pos="920"/>
        </w:tabs>
        <w:ind w:left="920" w:hanging="36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nsid w:val="1BFC5640"/>
    <w:multiLevelType w:val="hybridMultilevel"/>
    <w:tmpl w:val="28A0C52A"/>
    <w:lvl w:ilvl="0" w:tplc="319EFB3E">
      <w:start w:val="2"/>
      <w:numFmt w:val="decimal"/>
      <w:lvlText w:val="%1"/>
      <w:lvlJc w:val="left"/>
      <w:pPr>
        <w:tabs>
          <w:tab w:val="num" w:pos="660"/>
        </w:tabs>
        <w:ind w:left="660" w:hanging="360"/>
      </w:pPr>
      <w:rPr>
        <w:rFonts w:hint="eastAsia"/>
      </w:rPr>
    </w:lvl>
    <w:lvl w:ilvl="1" w:tplc="04090019" w:tentative="1">
      <w:start w:val="1"/>
      <w:numFmt w:val="lowerLetter"/>
      <w:lvlText w:val="%2)"/>
      <w:lvlJc w:val="left"/>
      <w:pPr>
        <w:tabs>
          <w:tab w:val="num" w:pos="1140"/>
        </w:tabs>
        <w:ind w:left="1140" w:hanging="420"/>
      </w:pPr>
    </w:lvl>
    <w:lvl w:ilvl="2" w:tplc="0409001B" w:tentative="1">
      <w:start w:val="1"/>
      <w:numFmt w:val="lowerRoman"/>
      <w:lvlText w:val="%3."/>
      <w:lvlJc w:val="righ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9" w:tentative="1">
      <w:start w:val="1"/>
      <w:numFmt w:val="lowerLetter"/>
      <w:lvlText w:val="%5)"/>
      <w:lvlJc w:val="left"/>
      <w:pPr>
        <w:tabs>
          <w:tab w:val="num" w:pos="2400"/>
        </w:tabs>
        <w:ind w:left="2400" w:hanging="420"/>
      </w:pPr>
    </w:lvl>
    <w:lvl w:ilvl="5" w:tplc="0409001B" w:tentative="1">
      <w:start w:val="1"/>
      <w:numFmt w:val="lowerRoman"/>
      <w:lvlText w:val="%6."/>
      <w:lvlJc w:val="righ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9" w:tentative="1">
      <w:start w:val="1"/>
      <w:numFmt w:val="lowerLetter"/>
      <w:lvlText w:val="%8)"/>
      <w:lvlJc w:val="left"/>
      <w:pPr>
        <w:tabs>
          <w:tab w:val="num" w:pos="3660"/>
        </w:tabs>
        <w:ind w:left="3660" w:hanging="420"/>
      </w:pPr>
    </w:lvl>
    <w:lvl w:ilvl="8" w:tplc="0409001B" w:tentative="1">
      <w:start w:val="1"/>
      <w:numFmt w:val="lowerRoman"/>
      <w:lvlText w:val="%9."/>
      <w:lvlJc w:val="right"/>
      <w:pPr>
        <w:tabs>
          <w:tab w:val="num" w:pos="4080"/>
        </w:tabs>
        <w:ind w:left="4080" w:hanging="420"/>
      </w:pPr>
    </w:lvl>
  </w:abstractNum>
  <w:abstractNum w:abstractNumId="6">
    <w:nsid w:val="1F2E6298"/>
    <w:multiLevelType w:val="hybridMultilevel"/>
    <w:tmpl w:val="0BD8BA3A"/>
    <w:lvl w:ilvl="0" w:tplc="1DFCA686">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1F77521F"/>
    <w:multiLevelType w:val="hybridMultilevel"/>
    <w:tmpl w:val="3E70A3F6"/>
    <w:lvl w:ilvl="0" w:tplc="F59269E0">
      <w:start w:val="4"/>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1074969"/>
    <w:multiLevelType w:val="hybridMultilevel"/>
    <w:tmpl w:val="D9E25390"/>
    <w:lvl w:ilvl="0" w:tplc="BBB6E30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2E14393"/>
    <w:multiLevelType w:val="hybridMultilevel"/>
    <w:tmpl w:val="86A25D7A"/>
    <w:lvl w:ilvl="0" w:tplc="E7F0682A">
      <w:start w:val="1"/>
      <w:numFmt w:val="decimal"/>
      <w:lvlText w:val="（%1）"/>
      <w:lvlJc w:val="left"/>
      <w:pPr>
        <w:ind w:left="1850" w:hanging="12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242F4C88"/>
    <w:multiLevelType w:val="hybridMultilevel"/>
    <w:tmpl w:val="79AC3DCC"/>
    <w:lvl w:ilvl="0" w:tplc="17A6B61A">
      <w:start w:val="1"/>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32D01842"/>
    <w:multiLevelType w:val="hybridMultilevel"/>
    <w:tmpl w:val="8A64B870"/>
    <w:lvl w:ilvl="0" w:tplc="95C63E54">
      <w:start w:val="3"/>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3493449"/>
    <w:multiLevelType w:val="hybridMultilevel"/>
    <w:tmpl w:val="961C5E1A"/>
    <w:lvl w:ilvl="0" w:tplc="42342E9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3F86590"/>
    <w:multiLevelType w:val="hybridMultilevel"/>
    <w:tmpl w:val="A0345412"/>
    <w:lvl w:ilvl="0" w:tplc="8976F9CC">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400A7565"/>
    <w:multiLevelType w:val="hybridMultilevel"/>
    <w:tmpl w:val="302C6DB4"/>
    <w:lvl w:ilvl="0" w:tplc="F0CEA41C">
      <w:start w:val="1"/>
      <w:numFmt w:val="decimal"/>
      <w:lvlText w:val="（%1）"/>
      <w:lvlJc w:val="left"/>
      <w:pPr>
        <w:ind w:left="1260" w:hanging="720"/>
      </w:pPr>
      <w:rPr>
        <w:rFonts w:hAnsi="Times New Roman"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5">
    <w:nsid w:val="44F70C16"/>
    <w:multiLevelType w:val="hybridMultilevel"/>
    <w:tmpl w:val="2DEC3194"/>
    <w:lvl w:ilvl="0" w:tplc="5AE20080">
      <w:start w:val="1"/>
      <w:numFmt w:val="decimal"/>
      <w:lvlText w:val="%1"/>
      <w:lvlJc w:val="left"/>
      <w:pPr>
        <w:tabs>
          <w:tab w:val="num" w:pos="360"/>
        </w:tabs>
        <w:ind w:left="360" w:hanging="360"/>
      </w:pPr>
      <w:rPr>
        <w:rFonts w:hint="eastAsia"/>
      </w:rPr>
    </w:lvl>
    <w:lvl w:ilvl="1" w:tplc="700027A4">
      <w:numFmt w:val="none"/>
      <w:lvlText w:val=""/>
      <w:lvlJc w:val="left"/>
      <w:pPr>
        <w:tabs>
          <w:tab w:val="num" w:pos="360"/>
        </w:tabs>
      </w:pPr>
    </w:lvl>
    <w:lvl w:ilvl="2" w:tplc="3A9829E8">
      <w:numFmt w:val="none"/>
      <w:lvlText w:val=""/>
      <w:lvlJc w:val="left"/>
      <w:pPr>
        <w:tabs>
          <w:tab w:val="num" w:pos="360"/>
        </w:tabs>
      </w:pPr>
    </w:lvl>
    <w:lvl w:ilvl="3" w:tplc="1F42A8F0">
      <w:numFmt w:val="none"/>
      <w:lvlText w:val=""/>
      <w:lvlJc w:val="left"/>
      <w:pPr>
        <w:tabs>
          <w:tab w:val="num" w:pos="360"/>
        </w:tabs>
      </w:pPr>
    </w:lvl>
    <w:lvl w:ilvl="4" w:tplc="68948596">
      <w:numFmt w:val="none"/>
      <w:lvlText w:val=""/>
      <w:lvlJc w:val="left"/>
      <w:pPr>
        <w:tabs>
          <w:tab w:val="num" w:pos="360"/>
        </w:tabs>
      </w:pPr>
    </w:lvl>
    <w:lvl w:ilvl="5" w:tplc="362A6A28">
      <w:numFmt w:val="none"/>
      <w:lvlText w:val=""/>
      <w:lvlJc w:val="left"/>
      <w:pPr>
        <w:tabs>
          <w:tab w:val="num" w:pos="360"/>
        </w:tabs>
      </w:pPr>
    </w:lvl>
    <w:lvl w:ilvl="6" w:tplc="ECECB66E">
      <w:numFmt w:val="none"/>
      <w:lvlText w:val=""/>
      <w:lvlJc w:val="left"/>
      <w:pPr>
        <w:tabs>
          <w:tab w:val="num" w:pos="360"/>
        </w:tabs>
      </w:pPr>
    </w:lvl>
    <w:lvl w:ilvl="7" w:tplc="257C52D6">
      <w:numFmt w:val="none"/>
      <w:lvlText w:val=""/>
      <w:lvlJc w:val="left"/>
      <w:pPr>
        <w:tabs>
          <w:tab w:val="num" w:pos="360"/>
        </w:tabs>
      </w:pPr>
    </w:lvl>
    <w:lvl w:ilvl="8" w:tplc="3D8C7D94">
      <w:numFmt w:val="none"/>
      <w:lvlText w:val=""/>
      <w:lvlJc w:val="left"/>
      <w:pPr>
        <w:tabs>
          <w:tab w:val="num" w:pos="360"/>
        </w:tabs>
      </w:pPr>
    </w:lvl>
  </w:abstractNum>
  <w:abstractNum w:abstractNumId="16">
    <w:nsid w:val="497C512B"/>
    <w:multiLevelType w:val="hybridMultilevel"/>
    <w:tmpl w:val="84508D9E"/>
    <w:lvl w:ilvl="0" w:tplc="D2687E5E">
      <w:start w:val="1"/>
      <w:numFmt w:val="decimal"/>
      <w:lvlText w:val="%1."/>
      <w:lvlJc w:val="left"/>
      <w:pPr>
        <w:tabs>
          <w:tab w:val="num" w:pos="920"/>
        </w:tabs>
        <w:ind w:left="920" w:hanging="36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7">
    <w:nsid w:val="4B6361E1"/>
    <w:multiLevelType w:val="hybridMultilevel"/>
    <w:tmpl w:val="879CF6CA"/>
    <w:lvl w:ilvl="0" w:tplc="C7B28FA0">
      <w:start w:val="1"/>
      <w:numFmt w:val="decimal"/>
      <w:lvlText w:val="%1"/>
      <w:lvlJc w:val="left"/>
      <w:pPr>
        <w:tabs>
          <w:tab w:val="num" w:pos="660"/>
        </w:tabs>
        <w:ind w:left="660" w:hanging="360"/>
      </w:pPr>
      <w:rPr>
        <w:rFonts w:hint="eastAsia"/>
      </w:rPr>
    </w:lvl>
    <w:lvl w:ilvl="1" w:tplc="35F8F798">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9" w:tentative="1">
      <w:start w:val="1"/>
      <w:numFmt w:val="lowerLetter"/>
      <w:lvlText w:val="%5)"/>
      <w:lvlJc w:val="left"/>
      <w:pPr>
        <w:tabs>
          <w:tab w:val="num" w:pos="2400"/>
        </w:tabs>
        <w:ind w:left="2400" w:hanging="420"/>
      </w:pPr>
    </w:lvl>
    <w:lvl w:ilvl="5" w:tplc="0409001B" w:tentative="1">
      <w:start w:val="1"/>
      <w:numFmt w:val="lowerRoman"/>
      <w:lvlText w:val="%6."/>
      <w:lvlJc w:val="righ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9" w:tentative="1">
      <w:start w:val="1"/>
      <w:numFmt w:val="lowerLetter"/>
      <w:lvlText w:val="%8)"/>
      <w:lvlJc w:val="left"/>
      <w:pPr>
        <w:tabs>
          <w:tab w:val="num" w:pos="3660"/>
        </w:tabs>
        <w:ind w:left="3660" w:hanging="420"/>
      </w:pPr>
    </w:lvl>
    <w:lvl w:ilvl="8" w:tplc="0409001B" w:tentative="1">
      <w:start w:val="1"/>
      <w:numFmt w:val="lowerRoman"/>
      <w:lvlText w:val="%9."/>
      <w:lvlJc w:val="right"/>
      <w:pPr>
        <w:tabs>
          <w:tab w:val="num" w:pos="4080"/>
        </w:tabs>
        <w:ind w:left="4080" w:hanging="420"/>
      </w:pPr>
    </w:lvl>
  </w:abstractNum>
  <w:abstractNum w:abstractNumId="18">
    <w:nsid w:val="58AD3FB2"/>
    <w:multiLevelType w:val="hybridMultilevel"/>
    <w:tmpl w:val="7ED88E18"/>
    <w:lvl w:ilvl="0" w:tplc="E1BEC6E2">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58CA04B5"/>
    <w:multiLevelType w:val="hybridMultilevel"/>
    <w:tmpl w:val="A67692D8"/>
    <w:lvl w:ilvl="0" w:tplc="3CEEEC54">
      <w:start w:val="1"/>
      <w:numFmt w:val="decimal"/>
      <w:lvlText w:val="%1."/>
      <w:lvlJc w:val="left"/>
      <w:pPr>
        <w:tabs>
          <w:tab w:val="num" w:pos="1008"/>
        </w:tabs>
        <w:ind w:left="1008" w:hanging="360"/>
      </w:pPr>
      <w:rPr>
        <w:rFonts w:hint="eastAsia"/>
      </w:rPr>
    </w:lvl>
    <w:lvl w:ilvl="1" w:tplc="CA5CD06E">
      <w:start w:val="1"/>
      <w:numFmt w:val="decimal"/>
      <w:lvlText w:val="%2、"/>
      <w:lvlJc w:val="left"/>
      <w:pPr>
        <w:tabs>
          <w:tab w:val="num" w:pos="1428"/>
        </w:tabs>
        <w:ind w:left="1428" w:hanging="360"/>
      </w:pPr>
      <w:rPr>
        <w:rFonts w:hint="eastAsia"/>
      </w:rPr>
    </w:lvl>
    <w:lvl w:ilvl="2" w:tplc="E6B2E00E">
      <w:start w:val="1"/>
      <w:numFmt w:val="decimal"/>
      <w:lvlText w:val="（%3）"/>
      <w:lvlJc w:val="left"/>
      <w:pPr>
        <w:tabs>
          <w:tab w:val="num" w:pos="2208"/>
        </w:tabs>
        <w:ind w:left="2208" w:hanging="720"/>
      </w:pPr>
      <w:rPr>
        <w:rFonts w:hint="eastAsia"/>
      </w:rPr>
    </w:lvl>
    <w:lvl w:ilvl="3" w:tplc="0409000F" w:tentative="1">
      <w:start w:val="1"/>
      <w:numFmt w:val="decimal"/>
      <w:lvlText w:val="%4."/>
      <w:lvlJc w:val="left"/>
      <w:pPr>
        <w:tabs>
          <w:tab w:val="num" w:pos="2328"/>
        </w:tabs>
        <w:ind w:left="2328" w:hanging="420"/>
      </w:pPr>
    </w:lvl>
    <w:lvl w:ilvl="4" w:tplc="04090019" w:tentative="1">
      <w:start w:val="1"/>
      <w:numFmt w:val="lowerLetter"/>
      <w:lvlText w:val="%5)"/>
      <w:lvlJc w:val="left"/>
      <w:pPr>
        <w:tabs>
          <w:tab w:val="num" w:pos="2748"/>
        </w:tabs>
        <w:ind w:left="2748" w:hanging="420"/>
      </w:pPr>
    </w:lvl>
    <w:lvl w:ilvl="5" w:tplc="0409001B" w:tentative="1">
      <w:start w:val="1"/>
      <w:numFmt w:val="lowerRoman"/>
      <w:lvlText w:val="%6."/>
      <w:lvlJc w:val="righ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9" w:tentative="1">
      <w:start w:val="1"/>
      <w:numFmt w:val="lowerLetter"/>
      <w:lvlText w:val="%8)"/>
      <w:lvlJc w:val="left"/>
      <w:pPr>
        <w:tabs>
          <w:tab w:val="num" w:pos="4008"/>
        </w:tabs>
        <w:ind w:left="4008" w:hanging="420"/>
      </w:pPr>
    </w:lvl>
    <w:lvl w:ilvl="8" w:tplc="0409001B" w:tentative="1">
      <w:start w:val="1"/>
      <w:numFmt w:val="lowerRoman"/>
      <w:lvlText w:val="%9."/>
      <w:lvlJc w:val="right"/>
      <w:pPr>
        <w:tabs>
          <w:tab w:val="num" w:pos="4428"/>
        </w:tabs>
        <w:ind w:left="4428" w:hanging="420"/>
      </w:pPr>
    </w:lvl>
  </w:abstractNum>
  <w:abstractNum w:abstractNumId="20">
    <w:nsid w:val="62A109E1"/>
    <w:multiLevelType w:val="hybridMultilevel"/>
    <w:tmpl w:val="013839BC"/>
    <w:lvl w:ilvl="0" w:tplc="1BC82468">
      <w:start w:val="1"/>
      <w:numFmt w:val="decimal"/>
      <w:lvlText w:val="%1"/>
      <w:lvlJc w:val="left"/>
      <w:pPr>
        <w:tabs>
          <w:tab w:val="num" w:pos="660"/>
        </w:tabs>
        <w:ind w:left="660" w:hanging="360"/>
      </w:pPr>
      <w:rPr>
        <w:rFonts w:hint="eastAsia"/>
      </w:rPr>
    </w:lvl>
    <w:lvl w:ilvl="1" w:tplc="04090019" w:tentative="1">
      <w:start w:val="1"/>
      <w:numFmt w:val="lowerLetter"/>
      <w:lvlText w:val="%2)"/>
      <w:lvlJc w:val="left"/>
      <w:pPr>
        <w:tabs>
          <w:tab w:val="num" w:pos="1140"/>
        </w:tabs>
        <w:ind w:left="1140" w:hanging="420"/>
      </w:pPr>
    </w:lvl>
    <w:lvl w:ilvl="2" w:tplc="0409001B" w:tentative="1">
      <w:start w:val="1"/>
      <w:numFmt w:val="lowerRoman"/>
      <w:lvlText w:val="%3."/>
      <w:lvlJc w:val="righ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9" w:tentative="1">
      <w:start w:val="1"/>
      <w:numFmt w:val="lowerLetter"/>
      <w:lvlText w:val="%5)"/>
      <w:lvlJc w:val="left"/>
      <w:pPr>
        <w:tabs>
          <w:tab w:val="num" w:pos="2400"/>
        </w:tabs>
        <w:ind w:left="2400" w:hanging="420"/>
      </w:pPr>
    </w:lvl>
    <w:lvl w:ilvl="5" w:tplc="0409001B" w:tentative="1">
      <w:start w:val="1"/>
      <w:numFmt w:val="lowerRoman"/>
      <w:lvlText w:val="%6."/>
      <w:lvlJc w:val="righ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9" w:tentative="1">
      <w:start w:val="1"/>
      <w:numFmt w:val="lowerLetter"/>
      <w:lvlText w:val="%8)"/>
      <w:lvlJc w:val="left"/>
      <w:pPr>
        <w:tabs>
          <w:tab w:val="num" w:pos="3660"/>
        </w:tabs>
        <w:ind w:left="3660" w:hanging="420"/>
      </w:pPr>
    </w:lvl>
    <w:lvl w:ilvl="8" w:tplc="0409001B" w:tentative="1">
      <w:start w:val="1"/>
      <w:numFmt w:val="lowerRoman"/>
      <w:lvlText w:val="%9."/>
      <w:lvlJc w:val="right"/>
      <w:pPr>
        <w:tabs>
          <w:tab w:val="num" w:pos="4080"/>
        </w:tabs>
        <w:ind w:left="4080" w:hanging="420"/>
      </w:pPr>
    </w:lvl>
  </w:abstractNum>
  <w:abstractNum w:abstractNumId="21">
    <w:nsid w:val="666B60AF"/>
    <w:multiLevelType w:val="hybridMultilevel"/>
    <w:tmpl w:val="403E06B4"/>
    <w:lvl w:ilvl="0" w:tplc="FBEAEFD4">
      <w:start w:val="1"/>
      <w:numFmt w:val="decimal"/>
      <w:lvlText w:val="%1."/>
      <w:lvlJc w:val="left"/>
      <w:pPr>
        <w:tabs>
          <w:tab w:val="num" w:pos="920"/>
        </w:tabs>
        <w:ind w:left="920" w:hanging="36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2">
    <w:nsid w:val="66F5183A"/>
    <w:multiLevelType w:val="hybridMultilevel"/>
    <w:tmpl w:val="0D9A13D8"/>
    <w:lvl w:ilvl="0" w:tplc="AC7EF390">
      <w:start w:val="1"/>
      <w:numFmt w:val="decimal"/>
      <w:lvlText w:val="%1"/>
      <w:lvlJc w:val="left"/>
      <w:pPr>
        <w:tabs>
          <w:tab w:val="num" w:pos="375"/>
        </w:tabs>
        <w:ind w:left="375" w:hanging="375"/>
      </w:pPr>
      <w:rPr>
        <w:rFonts w:hint="eastAsia"/>
      </w:rPr>
    </w:lvl>
    <w:lvl w:ilvl="1" w:tplc="603EBE82">
      <w:numFmt w:val="none"/>
      <w:lvlText w:val=""/>
      <w:lvlJc w:val="left"/>
      <w:pPr>
        <w:tabs>
          <w:tab w:val="num" w:pos="360"/>
        </w:tabs>
      </w:pPr>
    </w:lvl>
    <w:lvl w:ilvl="2" w:tplc="3A64617C">
      <w:numFmt w:val="none"/>
      <w:lvlText w:val=""/>
      <w:lvlJc w:val="left"/>
      <w:pPr>
        <w:tabs>
          <w:tab w:val="num" w:pos="360"/>
        </w:tabs>
      </w:pPr>
    </w:lvl>
    <w:lvl w:ilvl="3" w:tplc="6ADC0972">
      <w:numFmt w:val="none"/>
      <w:lvlText w:val=""/>
      <w:lvlJc w:val="left"/>
      <w:pPr>
        <w:tabs>
          <w:tab w:val="num" w:pos="360"/>
        </w:tabs>
      </w:pPr>
    </w:lvl>
    <w:lvl w:ilvl="4" w:tplc="DF2C4BE8">
      <w:numFmt w:val="none"/>
      <w:lvlText w:val=""/>
      <w:lvlJc w:val="left"/>
      <w:pPr>
        <w:tabs>
          <w:tab w:val="num" w:pos="360"/>
        </w:tabs>
      </w:pPr>
    </w:lvl>
    <w:lvl w:ilvl="5" w:tplc="6B8EC52C">
      <w:numFmt w:val="none"/>
      <w:lvlText w:val=""/>
      <w:lvlJc w:val="left"/>
      <w:pPr>
        <w:tabs>
          <w:tab w:val="num" w:pos="360"/>
        </w:tabs>
      </w:pPr>
    </w:lvl>
    <w:lvl w:ilvl="6" w:tplc="DF3A6848">
      <w:numFmt w:val="none"/>
      <w:lvlText w:val=""/>
      <w:lvlJc w:val="left"/>
      <w:pPr>
        <w:tabs>
          <w:tab w:val="num" w:pos="360"/>
        </w:tabs>
      </w:pPr>
    </w:lvl>
    <w:lvl w:ilvl="7" w:tplc="EEAAB464">
      <w:numFmt w:val="none"/>
      <w:lvlText w:val=""/>
      <w:lvlJc w:val="left"/>
      <w:pPr>
        <w:tabs>
          <w:tab w:val="num" w:pos="360"/>
        </w:tabs>
      </w:pPr>
    </w:lvl>
    <w:lvl w:ilvl="8" w:tplc="02DE6D8E">
      <w:numFmt w:val="none"/>
      <w:lvlText w:val=""/>
      <w:lvlJc w:val="left"/>
      <w:pPr>
        <w:tabs>
          <w:tab w:val="num" w:pos="360"/>
        </w:tabs>
      </w:pPr>
    </w:lvl>
  </w:abstractNum>
  <w:abstractNum w:abstractNumId="23">
    <w:nsid w:val="690C41A3"/>
    <w:multiLevelType w:val="hybridMultilevel"/>
    <w:tmpl w:val="0BD8BA3A"/>
    <w:lvl w:ilvl="0" w:tplc="1DFCA686">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6B4D291A"/>
    <w:multiLevelType w:val="hybridMultilevel"/>
    <w:tmpl w:val="FE769A22"/>
    <w:lvl w:ilvl="0" w:tplc="48FC40B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74B3788"/>
    <w:multiLevelType w:val="hybridMultilevel"/>
    <w:tmpl w:val="5BD6AF1A"/>
    <w:lvl w:ilvl="0" w:tplc="29701F92">
      <w:start w:val="1"/>
      <w:numFmt w:val="decimal"/>
      <w:lvlText w:val="（%1）"/>
      <w:lvlJc w:val="left"/>
      <w:pPr>
        <w:ind w:left="1183" w:hanging="720"/>
      </w:pPr>
      <w:rPr>
        <w:rFonts w:hint="default"/>
        <w:lang w:val="en-US"/>
      </w:rPr>
    </w:lvl>
    <w:lvl w:ilvl="1" w:tplc="04090019" w:tentative="1">
      <w:start w:val="1"/>
      <w:numFmt w:val="lowerLetter"/>
      <w:lvlText w:val="%2)"/>
      <w:lvlJc w:val="left"/>
      <w:pPr>
        <w:ind w:left="1303" w:hanging="420"/>
      </w:pPr>
    </w:lvl>
    <w:lvl w:ilvl="2" w:tplc="0409001B" w:tentative="1">
      <w:start w:val="1"/>
      <w:numFmt w:val="lowerRoman"/>
      <w:lvlText w:val="%3."/>
      <w:lvlJc w:val="right"/>
      <w:pPr>
        <w:ind w:left="1723" w:hanging="420"/>
      </w:pPr>
    </w:lvl>
    <w:lvl w:ilvl="3" w:tplc="0409000F" w:tentative="1">
      <w:start w:val="1"/>
      <w:numFmt w:val="decimal"/>
      <w:lvlText w:val="%4."/>
      <w:lvlJc w:val="left"/>
      <w:pPr>
        <w:ind w:left="2143" w:hanging="420"/>
      </w:pPr>
    </w:lvl>
    <w:lvl w:ilvl="4" w:tplc="04090019" w:tentative="1">
      <w:start w:val="1"/>
      <w:numFmt w:val="lowerLetter"/>
      <w:lvlText w:val="%5)"/>
      <w:lvlJc w:val="left"/>
      <w:pPr>
        <w:ind w:left="2563" w:hanging="420"/>
      </w:pPr>
    </w:lvl>
    <w:lvl w:ilvl="5" w:tplc="0409001B" w:tentative="1">
      <w:start w:val="1"/>
      <w:numFmt w:val="lowerRoman"/>
      <w:lvlText w:val="%6."/>
      <w:lvlJc w:val="right"/>
      <w:pPr>
        <w:ind w:left="2983" w:hanging="420"/>
      </w:pPr>
    </w:lvl>
    <w:lvl w:ilvl="6" w:tplc="0409000F" w:tentative="1">
      <w:start w:val="1"/>
      <w:numFmt w:val="decimal"/>
      <w:lvlText w:val="%7."/>
      <w:lvlJc w:val="left"/>
      <w:pPr>
        <w:ind w:left="3403" w:hanging="420"/>
      </w:pPr>
    </w:lvl>
    <w:lvl w:ilvl="7" w:tplc="04090019" w:tentative="1">
      <w:start w:val="1"/>
      <w:numFmt w:val="lowerLetter"/>
      <w:lvlText w:val="%8)"/>
      <w:lvlJc w:val="left"/>
      <w:pPr>
        <w:ind w:left="3823" w:hanging="420"/>
      </w:pPr>
    </w:lvl>
    <w:lvl w:ilvl="8" w:tplc="0409001B" w:tentative="1">
      <w:start w:val="1"/>
      <w:numFmt w:val="lowerRoman"/>
      <w:lvlText w:val="%9."/>
      <w:lvlJc w:val="right"/>
      <w:pPr>
        <w:ind w:left="4243" w:hanging="420"/>
      </w:pPr>
    </w:lvl>
  </w:abstractNum>
  <w:num w:numId="1">
    <w:abstractNumId w:val="22"/>
  </w:num>
  <w:num w:numId="2">
    <w:abstractNumId w:val="11"/>
  </w:num>
  <w:num w:numId="3">
    <w:abstractNumId w:val="7"/>
  </w:num>
  <w:num w:numId="4">
    <w:abstractNumId w:val="17"/>
  </w:num>
  <w:num w:numId="5">
    <w:abstractNumId w:val="2"/>
  </w:num>
  <w:num w:numId="6">
    <w:abstractNumId w:val="20"/>
  </w:num>
  <w:num w:numId="7">
    <w:abstractNumId w:val="5"/>
  </w:num>
  <w:num w:numId="8">
    <w:abstractNumId w:val="15"/>
  </w:num>
  <w:num w:numId="9">
    <w:abstractNumId w:val="4"/>
  </w:num>
  <w:num w:numId="10">
    <w:abstractNumId w:val="21"/>
  </w:num>
  <w:num w:numId="11">
    <w:abstractNumId w:val="16"/>
  </w:num>
  <w:num w:numId="12">
    <w:abstractNumId w:val="19"/>
  </w:num>
  <w:num w:numId="13">
    <w:abstractNumId w:val="13"/>
  </w:num>
  <w:num w:numId="14">
    <w:abstractNumId w:val="10"/>
  </w:num>
  <w:num w:numId="15">
    <w:abstractNumId w:val="8"/>
  </w:num>
  <w:num w:numId="16">
    <w:abstractNumId w:val="1"/>
  </w:num>
  <w:num w:numId="17">
    <w:abstractNumId w:val="24"/>
  </w:num>
  <w:num w:numId="18">
    <w:abstractNumId w:val="12"/>
  </w:num>
  <w:num w:numId="19">
    <w:abstractNumId w:val="0"/>
  </w:num>
  <w:num w:numId="20">
    <w:abstractNumId w:val="6"/>
  </w:num>
  <w:num w:numId="21">
    <w:abstractNumId w:val="23"/>
  </w:num>
  <w:num w:numId="22">
    <w:abstractNumId w:val="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
  </w:num>
  <w:num w:numId="26">
    <w:abstractNumId w:val="18"/>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0D0A"/>
    <w:rsid w:val="00000192"/>
    <w:rsid w:val="00000A72"/>
    <w:rsid w:val="000014CD"/>
    <w:rsid w:val="00010D59"/>
    <w:rsid w:val="00012F71"/>
    <w:rsid w:val="00014F68"/>
    <w:rsid w:val="00016A4C"/>
    <w:rsid w:val="0002011F"/>
    <w:rsid w:val="00021226"/>
    <w:rsid w:val="00021394"/>
    <w:rsid w:val="00032987"/>
    <w:rsid w:val="00040944"/>
    <w:rsid w:val="00040F9D"/>
    <w:rsid w:val="0004222A"/>
    <w:rsid w:val="00042328"/>
    <w:rsid w:val="0004343E"/>
    <w:rsid w:val="00044482"/>
    <w:rsid w:val="000449F2"/>
    <w:rsid w:val="00047BFE"/>
    <w:rsid w:val="00050623"/>
    <w:rsid w:val="00051DCE"/>
    <w:rsid w:val="000528F9"/>
    <w:rsid w:val="00057B3E"/>
    <w:rsid w:val="0006050A"/>
    <w:rsid w:val="0006071C"/>
    <w:rsid w:val="00062616"/>
    <w:rsid w:val="00063460"/>
    <w:rsid w:val="00064956"/>
    <w:rsid w:val="000753A3"/>
    <w:rsid w:val="000819E6"/>
    <w:rsid w:val="0008318F"/>
    <w:rsid w:val="0008773F"/>
    <w:rsid w:val="00092A54"/>
    <w:rsid w:val="000979B4"/>
    <w:rsid w:val="000A2381"/>
    <w:rsid w:val="000A3212"/>
    <w:rsid w:val="000A547D"/>
    <w:rsid w:val="000A7944"/>
    <w:rsid w:val="000C1889"/>
    <w:rsid w:val="000C5DCE"/>
    <w:rsid w:val="000D5B82"/>
    <w:rsid w:val="000D61AF"/>
    <w:rsid w:val="000D75E4"/>
    <w:rsid w:val="000D786A"/>
    <w:rsid w:val="000E5D5A"/>
    <w:rsid w:val="000F1443"/>
    <w:rsid w:val="000F3196"/>
    <w:rsid w:val="000F666F"/>
    <w:rsid w:val="0010426E"/>
    <w:rsid w:val="0011786B"/>
    <w:rsid w:val="00122420"/>
    <w:rsid w:val="00126232"/>
    <w:rsid w:val="00133C0A"/>
    <w:rsid w:val="00134922"/>
    <w:rsid w:val="001354BA"/>
    <w:rsid w:val="00136997"/>
    <w:rsid w:val="00137D33"/>
    <w:rsid w:val="001407EA"/>
    <w:rsid w:val="00145735"/>
    <w:rsid w:val="00146374"/>
    <w:rsid w:val="00150419"/>
    <w:rsid w:val="001527AB"/>
    <w:rsid w:val="0015414C"/>
    <w:rsid w:val="00154283"/>
    <w:rsid w:val="00157102"/>
    <w:rsid w:val="00161020"/>
    <w:rsid w:val="0016456A"/>
    <w:rsid w:val="00173D11"/>
    <w:rsid w:val="0017711B"/>
    <w:rsid w:val="00180737"/>
    <w:rsid w:val="00180A06"/>
    <w:rsid w:val="00181B54"/>
    <w:rsid w:val="00184C3D"/>
    <w:rsid w:val="0019176F"/>
    <w:rsid w:val="0019206A"/>
    <w:rsid w:val="001938A8"/>
    <w:rsid w:val="00197A0A"/>
    <w:rsid w:val="001A11EE"/>
    <w:rsid w:val="001A18AC"/>
    <w:rsid w:val="001A2C9B"/>
    <w:rsid w:val="001A3E3E"/>
    <w:rsid w:val="001B136D"/>
    <w:rsid w:val="001B2D09"/>
    <w:rsid w:val="001B2FDC"/>
    <w:rsid w:val="001B33B1"/>
    <w:rsid w:val="001B3F91"/>
    <w:rsid w:val="001B4806"/>
    <w:rsid w:val="001C306F"/>
    <w:rsid w:val="001C3270"/>
    <w:rsid w:val="001C512A"/>
    <w:rsid w:val="001C545C"/>
    <w:rsid w:val="001C72BA"/>
    <w:rsid w:val="001C7ABC"/>
    <w:rsid w:val="001D0BE4"/>
    <w:rsid w:val="001D1DF2"/>
    <w:rsid w:val="001D6552"/>
    <w:rsid w:val="001E599B"/>
    <w:rsid w:val="001E5A64"/>
    <w:rsid w:val="001E7DDE"/>
    <w:rsid w:val="00200B13"/>
    <w:rsid w:val="00204403"/>
    <w:rsid w:val="00205019"/>
    <w:rsid w:val="00205251"/>
    <w:rsid w:val="00213D62"/>
    <w:rsid w:val="00217292"/>
    <w:rsid w:val="0022562E"/>
    <w:rsid w:val="00225CB8"/>
    <w:rsid w:val="0023176E"/>
    <w:rsid w:val="00233440"/>
    <w:rsid w:val="002347FD"/>
    <w:rsid w:val="002355F9"/>
    <w:rsid w:val="0023740D"/>
    <w:rsid w:val="002376D4"/>
    <w:rsid w:val="002413F7"/>
    <w:rsid w:val="002436E2"/>
    <w:rsid w:val="00243C38"/>
    <w:rsid w:val="00251278"/>
    <w:rsid w:val="00260DA4"/>
    <w:rsid w:val="00265F42"/>
    <w:rsid w:val="00265F8C"/>
    <w:rsid w:val="00266145"/>
    <w:rsid w:val="002700A7"/>
    <w:rsid w:val="00271457"/>
    <w:rsid w:val="00274C0B"/>
    <w:rsid w:val="00274E04"/>
    <w:rsid w:val="00276963"/>
    <w:rsid w:val="00284A84"/>
    <w:rsid w:val="00285AD0"/>
    <w:rsid w:val="002916EE"/>
    <w:rsid w:val="002917BD"/>
    <w:rsid w:val="002934AA"/>
    <w:rsid w:val="00295032"/>
    <w:rsid w:val="00296BBC"/>
    <w:rsid w:val="002A1B8E"/>
    <w:rsid w:val="002A21F3"/>
    <w:rsid w:val="002A463F"/>
    <w:rsid w:val="002A6CEA"/>
    <w:rsid w:val="002A6DB6"/>
    <w:rsid w:val="002A75CD"/>
    <w:rsid w:val="002B0E93"/>
    <w:rsid w:val="002C21FF"/>
    <w:rsid w:val="002C2E36"/>
    <w:rsid w:val="002C579D"/>
    <w:rsid w:val="002D257F"/>
    <w:rsid w:val="002D3618"/>
    <w:rsid w:val="002D39C9"/>
    <w:rsid w:val="002D4B12"/>
    <w:rsid w:val="002E25AE"/>
    <w:rsid w:val="002E3C3C"/>
    <w:rsid w:val="002E4481"/>
    <w:rsid w:val="002E5B12"/>
    <w:rsid w:val="002F4200"/>
    <w:rsid w:val="002F7238"/>
    <w:rsid w:val="002F7929"/>
    <w:rsid w:val="00301291"/>
    <w:rsid w:val="00313112"/>
    <w:rsid w:val="00313F6E"/>
    <w:rsid w:val="00317882"/>
    <w:rsid w:val="00322833"/>
    <w:rsid w:val="00330E61"/>
    <w:rsid w:val="00332193"/>
    <w:rsid w:val="0033276D"/>
    <w:rsid w:val="003340E2"/>
    <w:rsid w:val="00334C6F"/>
    <w:rsid w:val="00336E10"/>
    <w:rsid w:val="0033707D"/>
    <w:rsid w:val="00340CD4"/>
    <w:rsid w:val="00340E45"/>
    <w:rsid w:val="00343725"/>
    <w:rsid w:val="00344C06"/>
    <w:rsid w:val="003520B5"/>
    <w:rsid w:val="003549D4"/>
    <w:rsid w:val="003578D9"/>
    <w:rsid w:val="00363012"/>
    <w:rsid w:val="00367125"/>
    <w:rsid w:val="003742C1"/>
    <w:rsid w:val="00374859"/>
    <w:rsid w:val="00376774"/>
    <w:rsid w:val="00377E30"/>
    <w:rsid w:val="0038117F"/>
    <w:rsid w:val="00383204"/>
    <w:rsid w:val="00390D6D"/>
    <w:rsid w:val="00392862"/>
    <w:rsid w:val="00396A9C"/>
    <w:rsid w:val="003A3755"/>
    <w:rsid w:val="003A3E9D"/>
    <w:rsid w:val="003B1F9E"/>
    <w:rsid w:val="003B23C4"/>
    <w:rsid w:val="003C6BFF"/>
    <w:rsid w:val="003C7850"/>
    <w:rsid w:val="003D02BF"/>
    <w:rsid w:val="003D5F6B"/>
    <w:rsid w:val="003E3CDE"/>
    <w:rsid w:val="003E3E25"/>
    <w:rsid w:val="003E3F00"/>
    <w:rsid w:val="003E6716"/>
    <w:rsid w:val="003F297C"/>
    <w:rsid w:val="004008E0"/>
    <w:rsid w:val="00400F24"/>
    <w:rsid w:val="00406429"/>
    <w:rsid w:val="00410C81"/>
    <w:rsid w:val="00411F03"/>
    <w:rsid w:val="00413454"/>
    <w:rsid w:val="00414229"/>
    <w:rsid w:val="004263A3"/>
    <w:rsid w:val="004263DA"/>
    <w:rsid w:val="00432CF6"/>
    <w:rsid w:val="00433F15"/>
    <w:rsid w:val="00436F85"/>
    <w:rsid w:val="00437BB2"/>
    <w:rsid w:val="00440C7D"/>
    <w:rsid w:val="00440E0E"/>
    <w:rsid w:val="00443C53"/>
    <w:rsid w:val="00446EB9"/>
    <w:rsid w:val="00447B69"/>
    <w:rsid w:val="00450EE2"/>
    <w:rsid w:val="0045480C"/>
    <w:rsid w:val="004562C0"/>
    <w:rsid w:val="00456B90"/>
    <w:rsid w:val="00457AE0"/>
    <w:rsid w:val="00457CE0"/>
    <w:rsid w:val="004619C4"/>
    <w:rsid w:val="00463A96"/>
    <w:rsid w:val="00470F37"/>
    <w:rsid w:val="004711C8"/>
    <w:rsid w:val="00472A4A"/>
    <w:rsid w:val="0047475F"/>
    <w:rsid w:val="004756BA"/>
    <w:rsid w:val="00483486"/>
    <w:rsid w:val="00484ADB"/>
    <w:rsid w:val="00484B3A"/>
    <w:rsid w:val="00485D9A"/>
    <w:rsid w:val="004930DB"/>
    <w:rsid w:val="00497F34"/>
    <w:rsid w:val="004A3C65"/>
    <w:rsid w:val="004B1310"/>
    <w:rsid w:val="004C0FA9"/>
    <w:rsid w:val="004C25DE"/>
    <w:rsid w:val="004C3DEB"/>
    <w:rsid w:val="004C48F2"/>
    <w:rsid w:val="004C4F84"/>
    <w:rsid w:val="004C587A"/>
    <w:rsid w:val="004C6A44"/>
    <w:rsid w:val="004E0116"/>
    <w:rsid w:val="004E15E6"/>
    <w:rsid w:val="004E6763"/>
    <w:rsid w:val="004E7584"/>
    <w:rsid w:val="004F01F1"/>
    <w:rsid w:val="004F399E"/>
    <w:rsid w:val="004F78E9"/>
    <w:rsid w:val="005006C4"/>
    <w:rsid w:val="005044DF"/>
    <w:rsid w:val="005053D8"/>
    <w:rsid w:val="005077CD"/>
    <w:rsid w:val="0051078D"/>
    <w:rsid w:val="00510AF8"/>
    <w:rsid w:val="00516C2E"/>
    <w:rsid w:val="00517F8C"/>
    <w:rsid w:val="005204EE"/>
    <w:rsid w:val="0052147A"/>
    <w:rsid w:val="00523883"/>
    <w:rsid w:val="005245F1"/>
    <w:rsid w:val="005267B2"/>
    <w:rsid w:val="00527CE4"/>
    <w:rsid w:val="00527D3B"/>
    <w:rsid w:val="005320D9"/>
    <w:rsid w:val="005348E4"/>
    <w:rsid w:val="005359AB"/>
    <w:rsid w:val="0054058D"/>
    <w:rsid w:val="0054380D"/>
    <w:rsid w:val="00545CFB"/>
    <w:rsid w:val="00546609"/>
    <w:rsid w:val="005567B7"/>
    <w:rsid w:val="00557BCA"/>
    <w:rsid w:val="005606BE"/>
    <w:rsid w:val="00560F04"/>
    <w:rsid w:val="00561A17"/>
    <w:rsid w:val="00562202"/>
    <w:rsid w:val="00567D9D"/>
    <w:rsid w:val="005712D5"/>
    <w:rsid w:val="005717E6"/>
    <w:rsid w:val="0057220D"/>
    <w:rsid w:val="00577349"/>
    <w:rsid w:val="00582F8A"/>
    <w:rsid w:val="005832E7"/>
    <w:rsid w:val="00590384"/>
    <w:rsid w:val="005923BF"/>
    <w:rsid w:val="00592BCE"/>
    <w:rsid w:val="00593A4D"/>
    <w:rsid w:val="00593E3F"/>
    <w:rsid w:val="00594E61"/>
    <w:rsid w:val="00595E02"/>
    <w:rsid w:val="005A206C"/>
    <w:rsid w:val="005B3B2D"/>
    <w:rsid w:val="005B7660"/>
    <w:rsid w:val="005B76E0"/>
    <w:rsid w:val="005C2D1A"/>
    <w:rsid w:val="005C6E60"/>
    <w:rsid w:val="005D031B"/>
    <w:rsid w:val="005D1488"/>
    <w:rsid w:val="005D487F"/>
    <w:rsid w:val="005E089B"/>
    <w:rsid w:val="005F1567"/>
    <w:rsid w:val="005F1A22"/>
    <w:rsid w:val="005F1F24"/>
    <w:rsid w:val="005F449A"/>
    <w:rsid w:val="005F6CA5"/>
    <w:rsid w:val="0060015F"/>
    <w:rsid w:val="00604B7C"/>
    <w:rsid w:val="0060507C"/>
    <w:rsid w:val="006110E8"/>
    <w:rsid w:val="00613451"/>
    <w:rsid w:val="00614CBE"/>
    <w:rsid w:val="00627FD9"/>
    <w:rsid w:val="006316F1"/>
    <w:rsid w:val="0063292F"/>
    <w:rsid w:val="00633F9A"/>
    <w:rsid w:val="00635982"/>
    <w:rsid w:val="00640674"/>
    <w:rsid w:val="00642BED"/>
    <w:rsid w:val="006444BC"/>
    <w:rsid w:val="00645E0C"/>
    <w:rsid w:val="00647872"/>
    <w:rsid w:val="00650F93"/>
    <w:rsid w:val="00652064"/>
    <w:rsid w:val="00655530"/>
    <w:rsid w:val="006557A2"/>
    <w:rsid w:val="006574A4"/>
    <w:rsid w:val="006576B4"/>
    <w:rsid w:val="00657933"/>
    <w:rsid w:val="00660FB7"/>
    <w:rsid w:val="0066203A"/>
    <w:rsid w:val="00662606"/>
    <w:rsid w:val="00663169"/>
    <w:rsid w:val="00663688"/>
    <w:rsid w:val="00663A69"/>
    <w:rsid w:val="00665657"/>
    <w:rsid w:val="0066604E"/>
    <w:rsid w:val="0067047E"/>
    <w:rsid w:val="00672975"/>
    <w:rsid w:val="00675CA8"/>
    <w:rsid w:val="00676964"/>
    <w:rsid w:val="00682291"/>
    <w:rsid w:val="00682EE0"/>
    <w:rsid w:val="006917B3"/>
    <w:rsid w:val="00694460"/>
    <w:rsid w:val="00696A9E"/>
    <w:rsid w:val="006A05C5"/>
    <w:rsid w:val="006A3989"/>
    <w:rsid w:val="006A4A78"/>
    <w:rsid w:val="006A5BFB"/>
    <w:rsid w:val="006A5DA6"/>
    <w:rsid w:val="006A78C0"/>
    <w:rsid w:val="006C09B6"/>
    <w:rsid w:val="006C5876"/>
    <w:rsid w:val="006D75AB"/>
    <w:rsid w:val="006E192D"/>
    <w:rsid w:val="006E3CA2"/>
    <w:rsid w:val="006E7594"/>
    <w:rsid w:val="006E7CE6"/>
    <w:rsid w:val="006F3934"/>
    <w:rsid w:val="006F4176"/>
    <w:rsid w:val="006F59B2"/>
    <w:rsid w:val="006F7684"/>
    <w:rsid w:val="00704018"/>
    <w:rsid w:val="00704822"/>
    <w:rsid w:val="0071089F"/>
    <w:rsid w:val="00715D4E"/>
    <w:rsid w:val="00721AA6"/>
    <w:rsid w:val="00722E92"/>
    <w:rsid w:val="00725A05"/>
    <w:rsid w:val="00730BC0"/>
    <w:rsid w:val="00730E51"/>
    <w:rsid w:val="007337F4"/>
    <w:rsid w:val="007376BB"/>
    <w:rsid w:val="00740821"/>
    <w:rsid w:val="00743880"/>
    <w:rsid w:val="00743CB1"/>
    <w:rsid w:val="00746657"/>
    <w:rsid w:val="0075133F"/>
    <w:rsid w:val="00752415"/>
    <w:rsid w:val="0075275E"/>
    <w:rsid w:val="00752BDB"/>
    <w:rsid w:val="00752FE8"/>
    <w:rsid w:val="00753FB6"/>
    <w:rsid w:val="00754253"/>
    <w:rsid w:val="007554EE"/>
    <w:rsid w:val="007578FC"/>
    <w:rsid w:val="00760842"/>
    <w:rsid w:val="00760F84"/>
    <w:rsid w:val="00767938"/>
    <w:rsid w:val="00770C80"/>
    <w:rsid w:val="00771D6C"/>
    <w:rsid w:val="0077359A"/>
    <w:rsid w:val="00773A16"/>
    <w:rsid w:val="00774C9F"/>
    <w:rsid w:val="00780DBA"/>
    <w:rsid w:val="0078214C"/>
    <w:rsid w:val="007A010F"/>
    <w:rsid w:val="007A148F"/>
    <w:rsid w:val="007A65F1"/>
    <w:rsid w:val="007B3B89"/>
    <w:rsid w:val="007B6043"/>
    <w:rsid w:val="007B67D2"/>
    <w:rsid w:val="007B6E2F"/>
    <w:rsid w:val="007B7AD2"/>
    <w:rsid w:val="007C0875"/>
    <w:rsid w:val="007C1899"/>
    <w:rsid w:val="007C4085"/>
    <w:rsid w:val="007C565D"/>
    <w:rsid w:val="007C7C81"/>
    <w:rsid w:val="007D4984"/>
    <w:rsid w:val="007D59C5"/>
    <w:rsid w:val="007D6A66"/>
    <w:rsid w:val="007E15AB"/>
    <w:rsid w:val="007E2B2A"/>
    <w:rsid w:val="007E5028"/>
    <w:rsid w:val="007E753C"/>
    <w:rsid w:val="007F2A49"/>
    <w:rsid w:val="008068CC"/>
    <w:rsid w:val="00806A57"/>
    <w:rsid w:val="00823E48"/>
    <w:rsid w:val="008258FA"/>
    <w:rsid w:val="00831C5C"/>
    <w:rsid w:val="00833E84"/>
    <w:rsid w:val="0083533E"/>
    <w:rsid w:val="00840A37"/>
    <w:rsid w:val="00846360"/>
    <w:rsid w:val="00851115"/>
    <w:rsid w:val="0085115F"/>
    <w:rsid w:val="00851FD0"/>
    <w:rsid w:val="0085220C"/>
    <w:rsid w:val="00853707"/>
    <w:rsid w:val="008570DD"/>
    <w:rsid w:val="008605A2"/>
    <w:rsid w:val="0086210C"/>
    <w:rsid w:val="00862EE1"/>
    <w:rsid w:val="00865B07"/>
    <w:rsid w:val="008662B6"/>
    <w:rsid w:val="008742DE"/>
    <w:rsid w:val="00890886"/>
    <w:rsid w:val="00893465"/>
    <w:rsid w:val="00893CB9"/>
    <w:rsid w:val="008A0D0A"/>
    <w:rsid w:val="008A39E3"/>
    <w:rsid w:val="008A4F6F"/>
    <w:rsid w:val="008B0A08"/>
    <w:rsid w:val="008B0BEC"/>
    <w:rsid w:val="008C4909"/>
    <w:rsid w:val="008D01D6"/>
    <w:rsid w:val="008D1213"/>
    <w:rsid w:val="008D1512"/>
    <w:rsid w:val="008D51AC"/>
    <w:rsid w:val="008D57FB"/>
    <w:rsid w:val="008D6B9C"/>
    <w:rsid w:val="008E0566"/>
    <w:rsid w:val="008E274D"/>
    <w:rsid w:val="008E4168"/>
    <w:rsid w:val="008E7471"/>
    <w:rsid w:val="008F61B4"/>
    <w:rsid w:val="008F7032"/>
    <w:rsid w:val="00903661"/>
    <w:rsid w:val="00910587"/>
    <w:rsid w:val="00910835"/>
    <w:rsid w:val="00911A51"/>
    <w:rsid w:val="00912F73"/>
    <w:rsid w:val="00914622"/>
    <w:rsid w:val="00916E07"/>
    <w:rsid w:val="00930458"/>
    <w:rsid w:val="009305D4"/>
    <w:rsid w:val="00930702"/>
    <w:rsid w:val="009323BD"/>
    <w:rsid w:val="00932AF9"/>
    <w:rsid w:val="00934823"/>
    <w:rsid w:val="009353E1"/>
    <w:rsid w:val="00936A18"/>
    <w:rsid w:val="00942BAD"/>
    <w:rsid w:val="009445A8"/>
    <w:rsid w:val="00947AD2"/>
    <w:rsid w:val="0095086A"/>
    <w:rsid w:val="00955CBA"/>
    <w:rsid w:val="00955F26"/>
    <w:rsid w:val="00956C5E"/>
    <w:rsid w:val="00960BCA"/>
    <w:rsid w:val="00960EBA"/>
    <w:rsid w:val="00963506"/>
    <w:rsid w:val="0096567C"/>
    <w:rsid w:val="00977237"/>
    <w:rsid w:val="009775BE"/>
    <w:rsid w:val="00983CB3"/>
    <w:rsid w:val="0098432B"/>
    <w:rsid w:val="009857F7"/>
    <w:rsid w:val="009871EA"/>
    <w:rsid w:val="00990787"/>
    <w:rsid w:val="00991DC2"/>
    <w:rsid w:val="009928CD"/>
    <w:rsid w:val="00995D25"/>
    <w:rsid w:val="00997E3B"/>
    <w:rsid w:val="009A14E3"/>
    <w:rsid w:val="009A3CC4"/>
    <w:rsid w:val="009A4B46"/>
    <w:rsid w:val="009A51C3"/>
    <w:rsid w:val="009B6014"/>
    <w:rsid w:val="009B6171"/>
    <w:rsid w:val="009C5056"/>
    <w:rsid w:val="009C5904"/>
    <w:rsid w:val="009D4464"/>
    <w:rsid w:val="009E03BF"/>
    <w:rsid w:val="009E1E31"/>
    <w:rsid w:val="009E4BD5"/>
    <w:rsid w:val="009E5E3C"/>
    <w:rsid w:val="009E62DA"/>
    <w:rsid w:val="00A073B6"/>
    <w:rsid w:val="00A1135C"/>
    <w:rsid w:val="00A12CA8"/>
    <w:rsid w:val="00A136C1"/>
    <w:rsid w:val="00A17163"/>
    <w:rsid w:val="00A17579"/>
    <w:rsid w:val="00A20DCE"/>
    <w:rsid w:val="00A23255"/>
    <w:rsid w:val="00A23F52"/>
    <w:rsid w:val="00A24A9A"/>
    <w:rsid w:val="00A25900"/>
    <w:rsid w:val="00A26EF9"/>
    <w:rsid w:val="00A315BA"/>
    <w:rsid w:val="00A40B1E"/>
    <w:rsid w:val="00A40B99"/>
    <w:rsid w:val="00A434D7"/>
    <w:rsid w:val="00A44C22"/>
    <w:rsid w:val="00A46669"/>
    <w:rsid w:val="00A4691B"/>
    <w:rsid w:val="00A478DA"/>
    <w:rsid w:val="00A53037"/>
    <w:rsid w:val="00A53913"/>
    <w:rsid w:val="00A54CBD"/>
    <w:rsid w:val="00A560F0"/>
    <w:rsid w:val="00A6750E"/>
    <w:rsid w:val="00A714D7"/>
    <w:rsid w:val="00A73006"/>
    <w:rsid w:val="00A755F9"/>
    <w:rsid w:val="00A830F3"/>
    <w:rsid w:val="00A90504"/>
    <w:rsid w:val="00A9142F"/>
    <w:rsid w:val="00A94938"/>
    <w:rsid w:val="00A969C8"/>
    <w:rsid w:val="00A96E99"/>
    <w:rsid w:val="00AA0C00"/>
    <w:rsid w:val="00AA1409"/>
    <w:rsid w:val="00AB34B7"/>
    <w:rsid w:val="00AB3975"/>
    <w:rsid w:val="00AB48D6"/>
    <w:rsid w:val="00AB6386"/>
    <w:rsid w:val="00AC6CFF"/>
    <w:rsid w:val="00AC76F0"/>
    <w:rsid w:val="00AD1531"/>
    <w:rsid w:val="00AD2CBF"/>
    <w:rsid w:val="00AD399D"/>
    <w:rsid w:val="00AF6AAD"/>
    <w:rsid w:val="00B00064"/>
    <w:rsid w:val="00B0270D"/>
    <w:rsid w:val="00B11433"/>
    <w:rsid w:val="00B11EA4"/>
    <w:rsid w:val="00B139CB"/>
    <w:rsid w:val="00B152D1"/>
    <w:rsid w:val="00B16E9D"/>
    <w:rsid w:val="00B22682"/>
    <w:rsid w:val="00B22C3B"/>
    <w:rsid w:val="00B22E44"/>
    <w:rsid w:val="00B263B6"/>
    <w:rsid w:val="00B26B58"/>
    <w:rsid w:val="00B31CB6"/>
    <w:rsid w:val="00B37EB5"/>
    <w:rsid w:val="00B417D6"/>
    <w:rsid w:val="00B45283"/>
    <w:rsid w:val="00B50CCB"/>
    <w:rsid w:val="00B54D5D"/>
    <w:rsid w:val="00B600E0"/>
    <w:rsid w:val="00B613C3"/>
    <w:rsid w:val="00B62307"/>
    <w:rsid w:val="00B6421D"/>
    <w:rsid w:val="00B66BDB"/>
    <w:rsid w:val="00B6775F"/>
    <w:rsid w:val="00B67E3D"/>
    <w:rsid w:val="00B72B69"/>
    <w:rsid w:val="00B8385B"/>
    <w:rsid w:val="00B86272"/>
    <w:rsid w:val="00B87EC5"/>
    <w:rsid w:val="00B910DF"/>
    <w:rsid w:val="00B921AF"/>
    <w:rsid w:val="00B9626F"/>
    <w:rsid w:val="00BA122C"/>
    <w:rsid w:val="00BB27DB"/>
    <w:rsid w:val="00BB3652"/>
    <w:rsid w:val="00BB38F5"/>
    <w:rsid w:val="00BB42DD"/>
    <w:rsid w:val="00BB49C0"/>
    <w:rsid w:val="00BB53CE"/>
    <w:rsid w:val="00BB70D5"/>
    <w:rsid w:val="00BB7EFF"/>
    <w:rsid w:val="00BC4428"/>
    <w:rsid w:val="00BC5FA7"/>
    <w:rsid w:val="00BC6F6B"/>
    <w:rsid w:val="00BC7390"/>
    <w:rsid w:val="00BD0D55"/>
    <w:rsid w:val="00BD7E51"/>
    <w:rsid w:val="00BE2897"/>
    <w:rsid w:val="00BE460B"/>
    <w:rsid w:val="00BE54C4"/>
    <w:rsid w:val="00BE69A2"/>
    <w:rsid w:val="00BF064E"/>
    <w:rsid w:val="00BF2C83"/>
    <w:rsid w:val="00BF496E"/>
    <w:rsid w:val="00C015DD"/>
    <w:rsid w:val="00C0468F"/>
    <w:rsid w:val="00C04FC1"/>
    <w:rsid w:val="00C11565"/>
    <w:rsid w:val="00C16155"/>
    <w:rsid w:val="00C22B2F"/>
    <w:rsid w:val="00C22F1C"/>
    <w:rsid w:val="00C2308C"/>
    <w:rsid w:val="00C27ABC"/>
    <w:rsid w:val="00C32B8C"/>
    <w:rsid w:val="00C3541F"/>
    <w:rsid w:val="00C41EDE"/>
    <w:rsid w:val="00C45BA7"/>
    <w:rsid w:val="00C45C36"/>
    <w:rsid w:val="00C5770F"/>
    <w:rsid w:val="00C60249"/>
    <w:rsid w:val="00C60637"/>
    <w:rsid w:val="00C628BC"/>
    <w:rsid w:val="00C64856"/>
    <w:rsid w:val="00C729FB"/>
    <w:rsid w:val="00C72DE9"/>
    <w:rsid w:val="00C73162"/>
    <w:rsid w:val="00C7518C"/>
    <w:rsid w:val="00C83967"/>
    <w:rsid w:val="00C91B62"/>
    <w:rsid w:val="00CA1AF8"/>
    <w:rsid w:val="00CA393C"/>
    <w:rsid w:val="00CC033F"/>
    <w:rsid w:val="00CC06FF"/>
    <w:rsid w:val="00CC4477"/>
    <w:rsid w:val="00CC6106"/>
    <w:rsid w:val="00CC7CF0"/>
    <w:rsid w:val="00CD0F0D"/>
    <w:rsid w:val="00CD59C8"/>
    <w:rsid w:val="00CD627F"/>
    <w:rsid w:val="00CE3941"/>
    <w:rsid w:val="00CF13F0"/>
    <w:rsid w:val="00CF4C8C"/>
    <w:rsid w:val="00D01FFC"/>
    <w:rsid w:val="00D05979"/>
    <w:rsid w:val="00D074A2"/>
    <w:rsid w:val="00D07909"/>
    <w:rsid w:val="00D1007E"/>
    <w:rsid w:val="00D12BC4"/>
    <w:rsid w:val="00D13C58"/>
    <w:rsid w:val="00D1405A"/>
    <w:rsid w:val="00D14A5F"/>
    <w:rsid w:val="00D14A73"/>
    <w:rsid w:val="00D17075"/>
    <w:rsid w:val="00D2120E"/>
    <w:rsid w:val="00D21F93"/>
    <w:rsid w:val="00D22C4B"/>
    <w:rsid w:val="00D2489B"/>
    <w:rsid w:val="00D25054"/>
    <w:rsid w:val="00D32678"/>
    <w:rsid w:val="00D34EA1"/>
    <w:rsid w:val="00D34FAC"/>
    <w:rsid w:val="00D357D3"/>
    <w:rsid w:val="00D36D1C"/>
    <w:rsid w:val="00D4232A"/>
    <w:rsid w:val="00D430A9"/>
    <w:rsid w:val="00D56719"/>
    <w:rsid w:val="00D577ED"/>
    <w:rsid w:val="00D600F5"/>
    <w:rsid w:val="00D61EFC"/>
    <w:rsid w:val="00D6221A"/>
    <w:rsid w:val="00D62EEE"/>
    <w:rsid w:val="00D67FB1"/>
    <w:rsid w:val="00D7418E"/>
    <w:rsid w:val="00D80384"/>
    <w:rsid w:val="00D8718D"/>
    <w:rsid w:val="00D87816"/>
    <w:rsid w:val="00D93375"/>
    <w:rsid w:val="00DA1897"/>
    <w:rsid w:val="00DA1C65"/>
    <w:rsid w:val="00DA605E"/>
    <w:rsid w:val="00DB2F9C"/>
    <w:rsid w:val="00DB4F8C"/>
    <w:rsid w:val="00DB6653"/>
    <w:rsid w:val="00DC55E7"/>
    <w:rsid w:val="00DC6FCA"/>
    <w:rsid w:val="00DD2562"/>
    <w:rsid w:val="00DD2F2F"/>
    <w:rsid w:val="00DD45B9"/>
    <w:rsid w:val="00DE0D4C"/>
    <w:rsid w:val="00DE0E04"/>
    <w:rsid w:val="00DE1DA5"/>
    <w:rsid w:val="00DE6366"/>
    <w:rsid w:val="00DF5949"/>
    <w:rsid w:val="00E00349"/>
    <w:rsid w:val="00E052CE"/>
    <w:rsid w:val="00E064E4"/>
    <w:rsid w:val="00E066D5"/>
    <w:rsid w:val="00E066ED"/>
    <w:rsid w:val="00E07096"/>
    <w:rsid w:val="00E07F3F"/>
    <w:rsid w:val="00E20A9D"/>
    <w:rsid w:val="00E2385F"/>
    <w:rsid w:val="00E24A0E"/>
    <w:rsid w:val="00E24C43"/>
    <w:rsid w:val="00E30BC4"/>
    <w:rsid w:val="00E32BB9"/>
    <w:rsid w:val="00E418B7"/>
    <w:rsid w:val="00E43A6C"/>
    <w:rsid w:val="00E4433E"/>
    <w:rsid w:val="00E444C1"/>
    <w:rsid w:val="00E61FF1"/>
    <w:rsid w:val="00E6301E"/>
    <w:rsid w:val="00E66415"/>
    <w:rsid w:val="00E66FE9"/>
    <w:rsid w:val="00E71361"/>
    <w:rsid w:val="00E7309C"/>
    <w:rsid w:val="00E74B9D"/>
    <w:rsid w:val="00E80999"/>
    <w:rsid w:val="00E80BA5"/>
    <w:rsid w:val="00E8269E"/>
    <w:rsid w:val="00E830B1"/>
    <w:rsid w:val="00E843BE"/>
    <w:rsid w:val="00E8645D"/>
    <w:rsid w:val="00E95D78"/>
    <w:rsid w:val="00E9790C"/>
    <w:rsid w:val="00E97CCF"/>
    <w:rsid w:val="00EA1024"/>
    <w:rsid w:val="00EA131B"/>
    <w:rsid w:val="00EA2C7F"/>
    <w:rsid w:val="00EA5B3C"/>
    <w:rsid w:val="00EA6E54"/>
    <w:rsid w:val="00EB0F56"/>
    <w:rsid w:val="00EB3776"/>
    <w:rsid w:val="00EB51FD"/>
    <w:rsid w:val="00EB5998"/>
    <w:rsid w:val="00EB6638"/>
    <w:rsid w:val="00EC09D9"/>
    <w:rsid w:val="00EC10DF"/>
    <w:rsid w:val="00EC1F99"/>
    <w:rsid w:val="00EC3362"/>
    <w:rsid w:val="00EC7A14"/>
    <w:rsid w:val="00ED063B"/>
    <w:rsid w:val="00ED2029"/>
    <w:rsid w:val="00ED3F98"/>
    <w:rsid w:val="00ED55FF"/>
    <w:rsid w:val="00EE1BF2"/>
    <w:rsid w:val="00EE23EA"/>
    <w:rsid w:val="00EE2684"/>
    <w:rsid w:val="00EE3409"/>
    <w:rsid w:val="00EE4671"/>
    <w:rsid w:val="00EF53F3"/>
    <w:rsid w:val="00F00780"/>
    <w:rsid w:val="00F01439"/>
    <w:rsid w:val="00F0339D"/>
    <w:rsid w:val="00F03706"/>
    <w:rsid w:val="00F114CD"/>
    <w:rsid w:val="00F11A52"/>
    <w:rsid w:val="00F13DB2"/>
    <w:rsid w:val="00F14944"/>
    <w:rsid w:val="00F175B9"/>
    <w:rsid w:val="00F23AA7"/>
    <w:rsid w:val="00F315D8"/>
    <w:rsid w:val="00F3752B"/>
    <w:rsid w:val="00F40EFC"/>
    <w:rsid w:val="00F448F8"/>
    <w:rsid w:val="00F51DB0"/>
    <w:rsid w:val="00F545EF"/>
    <w:rsid w:val="00F567EF"/>
    <w:rsid w:val="00F62277"/>
    <w:rsid w:val="00F631DD"/>
    <w:rsid w:val="00F63336"/>
    <w:rsid w:val="00F64B51"/>
    <w:rsid w:val="00F64C7F"/>
    <w:rsid w:val="00F7126A"/>
    <w:rsid w:val="00F74E71"/>
    <w:rsid w:val="00F753F7"/>
    <w:rsid w:val="00F7541E"/>
    <w:rsid w:val="00F76A94"/>
    <w:rsid w:val="00F76B1D"/>
    <w:rsid w:val="00F80BF1"/>
    <w:rsid w:val="00F818CE"/>
    <w:rsid w:val="00F8242D"/>
    <w:rsid w:val="00F84D05"/>
    <w:rsid w:val="00F851ED"/>
    <w:rsid w:val="00F920F0"/>
    <w:rsid w:val="00F92D4A"/>
    <w:rsid w:val="00F979DC"/>
    <w:rsid w:val="00F97CBE"/>
    <w:rsid w:val="00FA026D"/>
    <w:rsid w:val="00FA02A5"/>
    <w:rsid w:val="00FA3892"/>
    <w:rsid w:val="00FA714E"/>
    <w:rsid w:val="00FB0096"/>
    <w:rsid w:val="00FB31D9"/>
    <w:rsid w:val="00FC2A3D"/>
    <w:rsid w:val="00FC2A81"/>
    <w:rsid w:val="00FC429C"/>
    <w:rsid w:val="00FC471D"/>
    <w:rsid w:val="00FC4772"/>
    <w:rsid w:val="00FD1C96"/>
    <w:rsid w:val="00FD5B50"/>
    <w:rsid w:val="00FE1BD2"/>
    <w:rsid w:val="00FE4FA8"/>
    <w:rsid w:val="00FE7215"/>
    <w:rsid w:val="00FF051D"/>
    <w:rsid w:val="00FF17E3"/>
    <w:rsid w:val="00FF1F39"/>
    <w:rsid w:val="00FF37A4"/>
    <w:rsid w:val="00FF3E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10" type="connector" idref="#AutoShape 327"/>
        <o:r id="V:Rule11" type="connector" idref="#AutoShape 267"/>
        <o:r id="V:Rule12" type="connector" idref="#AutoShape 325"/>
        <o:r id="V:Rule13" type="connector" idref="#AutoShape 213"/>
        <o:r id="V:Rule14" type="connector" idref="#AutoShape 323"/>
        <o:r id="V:Rule15" type="connector" idref="#AutoShape 324"/>
        <o:r id="V:Rule16" type="connector" idref="#AutoShape 328"/>
        <o:r id="V:Rule17" type="connector" idref="#AutoShape 329"/>
        <o:r id="V:Rule18" type="connector" idref="#AutoShape 3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D0A"/>
    <w:pPr>
      <w:widowControl w:val="0"/>
      <w:jc w:val="both"/>
    </w:pPr>
    <w:rPr>
      <w:kern w:val="2"/>
      <w:sz w:val="21"/>
      <w:szCs w:val="24"/>
    </w:rPr>
  </w:style>
  <w:style w:type="paragraph" w:styleId="1">
    <w:name w:val="heading 1"/>
    <w:basedOn w:val="a"/>
    <w:next w:val="a"/>
    <w:qFormat/>
    <w:rsid w:val="00EA6E54"/>
    <w:pPr>
      <w:keepNext/>
      <w:keepLines/>
      <w:spacing w:beforeLines="50" w:afterLines="50" w:line="360" w:lineRule="auto"/>
      <w:outlineLvl w:val="0"/>
    </w:pPr>
    <w:rPr>
      <w:rFonts w:eastAsia="黑体"/>
      <w:bCs/>
      <w:kern w:val="44"/>
      <w:sz w:val="28"/>
      <w:szCs w:val="30"/>
    </w:rPr>
  </w:style>
  <w:style w:type="paragraph" w:styleId="2">
    <w:name w:val="heading 2"/>
    <w:basedOn w:val="1"/>
    <w:next w:val="a"/>
    <w:link w:val="2Char"/>
    <w:qFormat/>
    <w:rsid w:val="002D3618"/>
    <w:pPr>
      <w:outlineLvl w:val="1"/>
    </w:pPr>
  </w:style>
  <w:style w:type="paragraph" w:styleId="3">
    <w:name w:val="heading 3"/>
    <w:basedOn w:val="a"/>
    <w:next w:val="a"/>
    <w:link w:val="3Char"/>
    <w:qFormat/>
    <w:rsid w:val="002D3618"/>
    <w:pPr>
      <w:keepNext/>
      <w:keepLines/>
      <w:spacing w:beforeLines="50" w:afterLines="50"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2D3618"/>
    <w:rPr>
      <w:b/>
      <w:bCs/>
      <w:kern w:val="2"/>
      <w:sz w:val="24"/>
      <w:szCs w:val="32"/>
    </w:rPr>
  </w:style>
  <w:style w:type="character" w:customStyle="1" w:styleId="a3">
    <w:name w:val="个人撰写风格"/>
    <w:rsid w:val="008A0D0A"/>
    <w:rPr>
      <w:rFonts w:ascii="Arial" w:eastAsia="宋体" w:hAnsi="Arial" w:cs="Arial"/>
      <w:color w:val="auto"/>
      <w:sz w:val="20"/>
    </w:rPr>
  </w:style>
  <w:style w:type="character" w:customStyle="1" w:styleId="a4">
    <w:name w:val="个人答复风格"/>
    <w:rsid w:val="008A0D0A"/>
    <w:rPr>
      <w:rFonts w:ascii="Arial" w:eastAsia="宋体" w:hAnsi="Arial" w:cs="Arial"/>
      <w:color w:val="auto"/>
      <w:sz w:val="20"/>
    </w:rPr>
  </w:style>
  <w:style w:type="paragraph" w:styleId="a5">
    <w:name w:val="footer"/>
    <w:basedOn w:val="a"/>
    <w:link w:val="Char"/>
    <w:uiPriority w:val="99"/>
    <w:rsid w:val="008A0D0A"/>
    <w:pPr>
      <w:widowControl/>
      <w:tabs>
        <w:tab w:val="center" w:pos="4153"/>
        <w:tab w:val="right" w:pos="8306"/>
      </w:tabs>
      <w:snapToGrid w:val="0"/>
      <w:jc w:val="left"/>
    </w:pPr>
    <w:rPr>
      <w:kern w:val="0"/>
      <w:sz w:val="18"/>
      <w:szCs w:val="18"/>
    </w:rPr>
  </w:style>
  <w:style w:type="character" w:styleId="a6">
    <w:name w:val="page number"/>
    <w:basedOn w:val="a0"/>
    <w:rsid w:val="008A0D0A"/>
  </w:style>
  <w:style w:type="paragraph" w:styleId="20">
    <w:name w:val="Body Text Indent 2"/>
    <w:basedOn w:val="a"/>
    <w:link w:val="2Char0"/>
    <w:rsid w:val="008A0D0A"/>
    <w:pPr>
      <w:widowControl/>
      <w:ind w:left="360" w:firstLine="360"/>
    </w:pPr>
    <w:rPr>
      <w:kern w:val="0"/>
      <w:sz w:val="28"/>
    </w:rPr>
  </w:style>
  <w:style w:type="paragraph" w:styleId="a7">
    <w:name w:val="Date"/>
    <w:basedOn w:val="a"/>
    <w:next w:val="a"/>
    <w:rsid w:val="008A0D0A"/>
    <w:pPr>
      <w:widowControl/>
      <w:jc w:val="left"/>
    </w:pPr>
    <w:rPr>
      <w:kern w:val="0"/>
      <w:sz w:val="28"/>
    </w:rPr>
  </w:style>
  <w:style w:type="paragraph" w:styleId="a8">
    <w:name w:val="header"/>
    <w:basedOn w:val="a"/>
    <w:rsid w:val="008A0D0A"/>
    <w:pPr>
      <w:widowControl/>
      <w:pBdr>
        <w:bottom w:val="single" w:sz="6" w:space="1" w:color="auto"/>
      </w:pBdr>
      <w:tabs>
        <w:tab w:val="center" w:pos="4153"/>
        <w:tab w:val="right" w:pos="8306"/>
      </w:tabs>
      <w:snapToGrid w:val="0"/>
      <w:jc w:val="center"/>
    </w:pPr>
    <w:rPr>
      <w:kern w:val="0"/>
      <w:sz w:val="18"/>
      <w:szCs w:val="18"/>
    </w:rPr>
  </w:style>
  <w:style w:type="paragraph" w:styleId="a9">
    <w:name w:val="Normal (Web)"/>
    <w:basedOn w:val="a"/>
    <w:rsid w:val="008A0D0A"/>
    <w:pPr>
      <w:widowControl/>
      <w:spacing w:before="100" w:beforeAutospacing="1" w:after="100" w:afterAutospacing="1"/>
      <w:jc w:val="left"/>
    </w:pPr>
    <w:rPr>
      <w:rFonts w:ascii="宋体" w:hAnsi="宋体" w:cs="宋体"/>
      <w:color w:val="000000"/>
      <w:kern w:val="0"/>
      <w:sz w:val="24"/>
    </w:rPr>
  </w:style>
  <w:style w:type="paragraph" w:styleId="10">
    <w:name w:val="toc 1"/>
    <w:basedOn w:val="a"/>
    <w:next w:val="a"/>
    <w:autoRedefine/>
    <w:uiPriority w:val="39"/>
    <w:rsid w:val="008A0D0A"/>
    <w:pPr>
      <w:widowControl/>
      <w:tabs>
        <w:tab w:val="right" w:leader="dot" w:pos="8494"/>
      </w:tabs>
      <w:spacing w:line="360" w:lineRule="auto"/>
      <w:jc w:val="left"/>
    </w:pPr>
    <w:rPr>
      <w:kern w:val="0"/>
      <w:sz w:val="24"/>
    </w:rPr>
  </w:style>
  <w:style w:type="paragraph" w:styleId="21">
    <w:name w:val="toc 2"/>
    <w:basedOn w:val="a"/>
    <w:next w:val="a"/>
    <w:autoRedefine/>
    <w:uiPriority w:val="39"/>
    <w:rsid w:val="00914622"/>
    <w:pPr>
      <w:widowControl/>
      <w:tabs>
        <w:tab w:val="right" w:leader="dot" w:pos="8494"/>
      </w:tabs>
      <w:spacing w:line="360" w:lineRule="auto"/>
      <w:ind w:leftChars="200" w:left="420"/>
      <w:jc w:val="left"/>
    </w:pPr>
    <w:rPr>
      <w:rFonts w:eastAsiaTheme="minorEastAsia"/>
      <w:noProof/>
      <w:kern w:val="0"/>
      <w:szCs w:val="21"/>
    </w:rPr>
  </w:style>
  <w:style w:type="character" w:styleId="aa">
    <w:name w:val="Hyperlink"/>
    <w:uiPriority w:val="99"/>
    <w:rsid w:val="008A0D0A"/>
    <w:rPr>
      <w:color w:val="0000FF"/>
      <w:u w:val="single"/>
    </w:rPr>
  </w:style>
  <w:style w:type="paragraph" w:styleId="30">
    <w:name w:val="toc 3"/>
    <w:basedOn w:val="a"/>
    <w:next w:val="a"/>
    <w:autoRedefine/>
    <w:uiPriority w:val="39"/>
    <w:rsid w:val="008A0D0A"/>
    <w:pPr>
      <w:widowControl/>
      <w:ind w:leftChars="400" w:left="840"/>
      <w:jc w:val="left"/>
    </w:pPr>
    <w:rPr>
      <w:kern w:val="0"/>
      <w:sz w:val="24"/>
    </w:rPr>
  </w:style>
  <w:style w:type="paragraph" w:styleId="ab">
    <w:name w:val="Document Map"/>
    <w:basedOn w:val="a"/>
    <w:link w:val="Char0"/>
    <w:rsid w:val="008A0D0A"/>
    <w:pPr>
      <w:widowControl/>
      <w:jc w:val="left"/>
    </w:pPr>
    <w:rPr>
      <w:rFonts w:ascii="宋体"/>
      <w:kern w:val="0"/>
      <w:sz w:val="18"/>
      <w:szCs w:val="18"/>
    </w:rPr>
  </w:style>
  <w:style w:type="character" w:customStyle="1" w:styleId="Char0">
    <w:name w:val="文档结构图 Char"/>
    <w:link w:val="ab"/>
    <w:rsid w:val="008A0D0A"/>
    <w:rPr>
      <w:rFonts w:ascii="宋体" w:eastAsia="宋体"/>
      <w:sz w:val="18"/>
      <w:szCs w:val="18"/>
      <w:lang w:bidi="ar-SA"/>
    </w:rPr>
  </w:style>
  <w:style w:type="paragraph" w:styleId="ac">
    <w:name w:val="Balloon Text"/>
    <w:basedOn w:val="a"/>
    <w:link w:val="Char1"/>
    <w:rsid w:val="00960EBA"/>
    <w:rPr>
      <w:sz w:val="18"/>
      <w:szCs w:val="18"/>
    </w:rPr>
  </w:style>
  <w:style w:type="character" w:customStyle="1" w:styleId="Char1">
    <w:name w:val="批注框文本 Char"/>
    <w:link w:val="ac"/>
    <w:rsid w:val="00960EBA"/>
    <w:rPr>
      <w:kern w:val="2"/>
      <w:sz w:val="18"/>
      <w:szCs w:val="18"/>
    </w:rPr>
  </w:style>
  <w:style w:type="character" w:customStyle="1" w:styleId="2Char">
    <w:name w:val="标题 2 Char"/>
    <w:link w:val="2"/>
    <w:rsid w:val="002D3618"/>
    <w:rPr>
      <w:rFonts w:eastAsia="楷体_GB2312"/>
      <w:b/>
      <w:bCs/>
      <w:kern w:val="44"/>
      <w:sz w:val="30"/>
      <w:szCs w:val="30"/>
    </w:rPr>
  </w:style>
  <w:style w:type="character" w:customStyle="1" w:styleId="2Char0">
    <w:name w:val="正文文本缩进 2 Char"/>
    <w:link w:val="20"/>
    <w:rsid w:val="008662B6"/>
    <w:rPr>
      <w:sz w:val="28"/>
      <w:szCs w:val="24"/>
    </w:rPr>
  </w:style>
  <w:style w:type="character" w:customStyle="1" w:styleId="Char">
    <w:name w:val="页脚 Char"/>
    <w:link w:val="a5"/>
    <w:uiPriority w:val="99"/>
    <w:rsid w:val="00A12CA8"/>
    <w:rPr>
      <w:sz w:val="18"/>
      <w:szCs w:val="18"/>
    </w:rPr>
  </w:style>
  <w:style w:type="character" w:styleId="ad">
    <w:name w:val="annotation reference"/>
    <w:rsid w:val="00A478DA"/>
    <w:rPr>
      <w:sz w:val="21"/>
      <w:szCs w:val="21"/>
    </w:rPr>
  </w:style>
  <w:style w:type="paragraph" w:styleId="ae">
    <w:name w:val="annotation text"/>
    <w:basedOn w:val="a"/>
    <w:link w:val="Char2"/>
    <w:rsid w:val="00A478DA"/>
    <w:pPr>
      <w:jc w:val="left"/>
    </w:pPr>
  </w:style>
  <w:style w:type="character" w:customStyle="1" w:styleId="Char2">
    <w:name w:val="批注文字 Char"/>
    <w:link w:val="ae"/>
    <w:rsid w:val="00A478DA"/>
    <w:rPr>
      <w:kern w:val="2"/>
      <w:sz w:val="21"/>
      <w:szCs w:val="24"/>
    </w:rPr>
  </w:style>
  <w:style w:type="paragraph" w:styleId="af">
    <w:name w:val="annotation subject"/>
    <w:basedOn w:val="ae"/>
    <w:next w:val="ae"/>
    <w:link w:val="Char3"/>
    <w:rsid w:val="00A478DA"/>
    <w:rPr>
      <w:b/>
      <w:bCs/>
    </w:rPr>
  </w:style>
  <w:style w:type="character" w:customStyle="1" w:styleId="Char3">
    <w:name w:val="批注主题 Char"/>
    <w:link w:val="af"/>
    <w:rsid w:val="00A478DA"/>
    <w:rPr>
      <w:b/>
      <w:bCs/>
      <w:kern w:val="2"/>
      <w:sz w:val="21"/>
      <w:szCs w:val="24"/>
    </w:rPr>
  </w:style>
  <w:style w:type="paragraph" w:styleId="af0">
    <w:name w:val="Revision"/>
    <w:hidden/>
    <w:uiPriority w:val="99"/>
    <w:semiHidden/>
    <w:rsid w:val="00CC06FF"/>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10905919.ht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346D9-671A-499C-B0B8-680A4115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56</Pages>
  <Words>3830</Words>
  <Characters>21831</Characters>
  <Application>Microsoft Office Word</Application>
  <DocSecurity>0</DocSecurity>
  <Lines>181</Lines>
  <Paragraphs>51</Paragraphs>
  <ScaleCrop>false</ScaleCrop>
  <Company>Microsoft</Company>
  <LinksUpToDate>false</LinksUpToDate>
  <CharactersWithSpaces>25610</CharactersWithSpaces>
  <SharedDoc>false</SharedDoc>
  <HLinks>
    <vt:vector size="324" baseType="variant">
      <vt:variant>
        <vt:i4>786446</vt:i4>
      </vt:variant>
      <vt:variant>
        <vt:i4>321</vt:i4>
      </vt:variant>
      <vt:variant>
        <vt:i4>0</vt:i4>
      </vt:variant>
      <vt:variant>
        <vt:i4>5</vt:i4>
      </vt:variant>
      <vt:variant>
        <vt:lpwstr>http://baike.baidu.com/view/10905919.htm</vt:lpwstr>
      </vt:variant>
      <vt:variant>
        <vt:lpwstr/>
      </vt:variant>
      <vt:variant>
        <vt:i4>1966133</vt:i4>
      </vt:variant>
      <vt:variant>
        <vt:i4>314</vt:i4>
      </vt:variant>
      <vt:variant>
        <vt:i4>0</vt:i4>
      </vt:variant>
      <vt:variant>
        <vt:i4>5</vt:i4>
      </vt:variant>
      <vt:variant>
        <vt:lpwstr/>
      </vt:variant>
      <vt:variant>
        <vt:lpwstr>_Toc518897176</vt:lpwstr>
      </vt:variant>
      <vt:variant>
        <vt:i4>1966133</vt:i4>
      </vt:variant>
      <vt:variant>
        <vt:i4>308</vt:i4>
      </vt:variant>
      <vt:variant>
        <vt:i4>0</vt:i4>
      </vt:variant>
      <vt:variant>
        <vt:i4>5</vt:i4>
      </vt:variant>
      <vt:variant>
        <vt:lpwstr/>
      </vt:variant>
      <vt:variant>
        <vt:lpwstr>_Toc518897176</vt:lpwstr>
      </vt:variant>
      <vt:variant>
        <vt:i4>1966133</vt:i4>
      </vt:variant>
      <vt:variant>
        <vt:i4>302</vt:i4>
      </vt:variant>
      <vt:variant>
        <vt:i4>0</vt:i4>
      </vt:variant>
      <vt:variant>
        <vt:i4>5</vt:i4>
      </vt:variant>
      <vt:variant>
        <vt:lpwstr/>
      </vt:variant>
      <vt:variant>
        <vt:lpwstr>_Toc518897176</vt:lpwstr>
      </vt:variant>
      <vt:variant>
        <vt:i4>1966133</vt:i4>
      </vt:variant>
      <vt:variant>
        <vt:i4>296</vt:i4>
      </vt:variant>
      <vt:variant>
        <vt:i4>0</vt:i4>
      </vt:variant>
      <vt:variant>
        <vt:i4>5</vt:i4>
      </vt:variant>
      <vt:variant>
        <vt:lpwstr/>
      </vt:variant>
      <vt:variant>
        <vt:lpwstr>_Toc518897175</vt:lpwstr>
      </vt:variant>
      <vt:variant>
        <vt:i4>1966133</vt:i4>
      </vt:variant>
      <vt:variant>
        <vt:i4>290</vt:i4>
      </vt:variant>
      <vt:variant>
        <vt:i4>0</vt:i4>
      </vt:variant>
      <vt:variant>
        <vt:i4>5</vt:i4>
      </vt:variant>
      <vt:variant>
        <vt:lpwstr/>
      </vt:variant>
      <vt:variant>
        <vt:lpwstr>_Toc518897174</vt:lpwstr>
      </vt:variant>
      <vt:variant>
        <vt:i4>1966133</vt:i4>
      </vt:variant>
      <vt:variant>
        <vt:i4>284</vt:i4>
      </vt:variant>
      <vt:variant>
        <vt:i4>0</vt:i4>
      </vt:variant>
      <vt:variant>
        <vt:i4>5</vt:i4>
      </vt:variant>
      <vt:variant>
        <vt:lpwstr/>
      </vt:variant>
      <vt:variant>
        <vt:lpwstr>_Toc518897173</vt:lpwstr>
      </vt:variant>
      <vt:variant>
        <vt:i4>1966133</vt:i4>
      </vt:variant>
      <vt:variant>
        <vt:i4>278</vt:i4>
      </vt:variant>
      <vt:variant>
        <vt:i4>0</vt:i4>
      </vt:variant>
      <vt:variant>
        <vt:i4>5</vt:i4>
      </vt:variant>
      <vt:variant>
        <vt:lpwstr/>
      </vt:variant>
      <vt:variant>
        <vt:lpwstr>_Toc518897172</vt:lpwstr>
      </vt:variant>
      <vt:variant>
        <vt:i4>1966133</vt:i4>
      </vt:variant>
      <vt:variant>
        <vt:i4>272</vt:i4>
      </vt:variant>
      <vt:variant>
        <vt:i4>0</vt:i4>
      </vt:variant>
      <vt:variant>
        <vt:i4>5</vt:i4>
      </vt:variant>
      <vt:variant>
        <vt:lpwstr/>
      </vt:variant>
      <vt:variant>
        <vt:lpwstr>_Toc518897171</vt:lpwstr>
      </vt:variant>
      <vt:variant>
        <vt:i4>1966133</vt:i4>
      </vt:variant>
      <vt:variant>
        <vt:i4>266</vt:i4>
      </vt:variant>
      <vt:variant>
        <vt:i4>0</vt:i4>
      </vt:variant>
      <vt:variant>
        <vt:i4>5</vt:i4>
      </vt:variant>
      <vt:variant>
        <vt:lpwstr/>
      </vt:variant>
      <vt:variant>
        <vt:lpwstr>_Toc518897170</vt:lpwstr>
      </vt:variant>
      <vt:variant>
        <vt:i4>2031669</vt:i4>
      </vt:variant>
      <vt:variant>
        <vt:i4>260</vt:i4>
      </vt:variant>
      <vt:variant>
        <vt:i4>0</vt:i4>
      </vt:variant>
      <vt:variant>
        <vt:i4>5</vt:i4>
      </vt:variant>
      <vt:variant>
        <vt:lpwstr/>
      </vt:variant>
      <vt:variant>
        <vt:lpwstr>_Toc518897169</vt:lpwstr>
      </vt:variant>
      <vt:variant>
        <vt:i4>2031669</vt:i4>
      </vt:variant>
      <vt:variant>
        <vt:i4>254</vt:i4>
      </vt:variant>
      <vt:variant>
        <vt:i4>0</vt:i4>
      </vt:variant>
      <vt:variant>
        <vt:i4>5</vt:i4>
      </vt:variant>
      <vt:variant>
        <vt:lpwstr/>
      </vt:variant>
      <vt:variant>
        <vt:lpwstr>_Toc518897168</vt:lpwstr>
      </vt:variant>
      <vt:variant>
        <vt:i4>2031669</vt:i4>
      </vt:variant>
      <vt:variant>
        <vt:i4>248</vt:i4>
      </vt:variant>
      <vt:variant>
        <vt:i4>0</vt:i4>
      </vt:variant>
      <vt:variant>
        <vt:i4>5</vt:i4>
      </vt:variant>
      <vt:variant>
        <vt:lpwstr/>
      </vt:variant>
      <vt:variant>
        <vt:lpwstr>_Toc518897167</vt:lpwstr>
      </vt:variant>
      <vt:variant>
        <vt:i4>2031669</vt:i4>
      </vt:variant>
      <vt:variant>
        <vt:i4>242</vt:i4>
      </vt:variant>
      <vt:variant>
        <vt:i4>0</vt:i4>
      </vt:variant>
      <vt:variant>
        <vt:i4>5</vt:i4>
      </vt:variant>
      <vt:variant>
        <vt:lpwstr/>
      </vt:variant>
      <vt:variant>
        <vt:lpwstr>_Toc518897166</vt:lpwstr>
      </vt:variant>
      <vt:variant>
        <vt:i4>2031669</vt:i4>
      </vt:variant>
      <vt:variant>
        <vt:i4>236</vt:i4>
      </vt:variant>
      <vt:variant>
        <vt:i4>0</vt:i4>
      </vt:variant>
      <vt:variant>
        <vt:i4>5</vt:i4>
      </vt:variant>
      <vt:variant>
        <vt:lpwstr/>
      </vt:variant>
      <vt:variant>
        <vt:lpwstr>_Toc518897165</vt:lpwstr>
      </vt:variant>
      <vt:variant>
        <vt:i4>2031669</vt:i4>
      </vt:variant>
      <vt:variant>
        <vt:i4>230</vt:i4>
      </vt:variant>
      <vt:variant>
        <vt:i4>0</vt:i4>
      </vt:variant>
      <vt:variant>
        <vt:i4>5</vt:i4>
      </vt:variant>
      <vt:variant>
        <vt:lpwstr/>
      </vt:variant>
      <vt:variant>
        <vt:lpwstr>_Toc518897164</vt:lpwstr>
      </vt:variant>
      <vt:variant>
        <vt:i4>2031669</vt:i4>
      </vt:variant>
      <vt:variant>
        <vt:i4>224</vt:i4>
      </vt:variant>
      <vt:variant>
        <vt:i4>0</vt:i4>
      </vt:variant>
      <vt:variant>
        <vt:i4>5</vt:i4>
      </vt:variant>
      <vt:variant>
        <vt:lpwstr/>
      </vt:variant>
      <vt:variant>
        <vt:lpwstr>_Toc518897163</vt:lpwstr>
      </vt:variant>
      <vt:variant>
        <vt:i4>2031669</vt:i4>
      </vt:variant>
      <vt:variant>
        <vt:i4>218</vt:i4>
      </vt:variant>
      <vt:variant>
        <vt:i4>0</vt:i4>
      </vt:variant>
      <vt:variant>
        <vt:i4>5</vt:i4>
      </vt:variant>
      <vt:variant>
        <vt:lpwstr/>
      </vt:variant>
      <vt:variant>
        <vt:lpwstr>_Toc518897162</vt:lpwstr>
      </vt:variant>
      <vt:variant>
        <vt:i4>2031669</vt:i4>
      </vt:variant>
      <vt:variant>
        <vt:i4>212</vt:i4>
      </vt:variant>
      <vt:variant>
        <vt:i4>0</vt:i4>
      </vt:variant>
      <vt:variant>
        <vt:i4>5</vt:i4>
      </vt:variant>
      <vt:variant>
        <vt:lpwstr/>
      </vt:variant>
      <vt:variant>
        <vt:lpwstr>_Toc518897161</vt:lpwstr>
      </vt:variant>
      <vt:variant>
        <vt:i4>2031669</vt:i4>
      </vt:variant>
      <vt:variant>
        <vt:i4>206</vt:i4>
      </vt:variant>
      <vt:variant>
        <vt:i4>0</vt:i4>
      </vt:variant>
      <vt:variant>
        <vt:i4>5</vt:i4>
      </vt:variant>
      <vt:variant>
        <vt:lpwstr/>
      </vt:variant>
      <vt:variant>
        <vt:lpwstr>_Toc518897160</vt:lpwstr>
      </vt:variant>
      <vt:variant>
        <vt:i4>1835061</vt:i4>
      </vt:variant>
      <vt:variant>
        <vt:i4>200</vt:i4>
      </vt:variant>
      <vt:variant>
        <vt:i4>0</vt:i4>
      </vt:variant>
      <vt:variant>
        <vt:i4>5</vt:i4>
      </vt:variant>
      <vt:variant>
        <vt:lpwstr/>
      </vt:variant>
      <vt:variant>
        <vt:lpwstr>_Toc518897159</vt:lpwstr>
      </vt:variant>
      <vt:variant>
        <vt:i4>1835061</vt:i4>
      </vt:variant>
      <vt:variant>
        <vt:i4>194</vt:i4>
      </vt:variant>
      <vt:variant>
        <vt:i4>0</vt:i4>
      </vt:variant>
      <vt:variant>
        <vt:i4>5</vt:i4>
      </vt:variant>
      <vt:variant>
        <vt:lpwstr/>
      </vt:variant>
      <vt:variant>
        <vt:lpwstr>_Toc518897158</vt:lpwstr>
      </vt:variant>
      <vt:variant>
        <vt:i4>1835061</vt:i4>
      </vt:variant>
      <vt:variant>
        <vt:i4>188</vt:i4>
      </vt:variant>
      <vt:variant>
        <vt:i4>0</vt:i4>
      </vt:variant>
      <vt:variant>
        <vt:i4>5</vt:i4>
      </vt:variant>
      <vt:variant>
        <vt:lpwstr/>
      </vt:variant>
      <vt:variant>
        <vt:lpwstr>_Toc518897157</vt:lpwstr>
      </vt:variant>
      <vt:variant>
        <vt:i4>1835061</vt:i4>
      </vt:variant>
      <vt:variant>
        <vt:i4>182</vt:i4>
      </vt:variant>
      <vt:variant>
        <vt:i4>0</vt:i4>
      </vt:variant>
      <vt:variant>
        <vt:i4>5</vt:i4>
      </vt:variant>
      <vt:variant>
        <vt:lpwstr/>
      </vt:variant>
      <vt:variant>
        <vt:lpwstr>_Toc518897156</vt:lpwstr>
      </vt:variant>
      <vt:variant>
        <vt:i4>1835061</vt:i4>
      </vt:variant>
      <vt:variant>
        <vt:i4>176</vt:i4>
      </vt:variant>
      <vt:variant>
        <vt:i4>0</vt:i4>
      </vt:variant>
      <vt:variant>
        <vt:i4>5</vt:i4>
      </vt:variant>
      <vt:variant>
        <vt:lpwstr/>
      </vt:variant>
      <vt:variant>
        <vt:lpwstr>_Toc518897155</vt:lpwstr>
      </vt:variant>
      <vt:variant>
        <vt:i4>1835061</vt:i4>
      </vt:variant>
      <vt:variant>
        <vt:i4>170</vt:i4>
      </vt:variant>
      <vt:variant>
        <vt:i4>0</vt:i4>
      </vt:variant>
      <vt:variant>
        <vt:i4>5</vt:i4>
      </vt:variant>
      <vt:variant>
        <vt:lpwstr/>
      </vt:variant>
      <vt:variant>
        <vt:lpwstr>_Toc518897154</vt:lpwstr>
      </vt:variant>
      <vt:variant>
        <vt:i4>1835061</vt:i4>
      </vt:variant>
      <vt:variant>
        <vt:i4>164</vt:i4>
      </vt:variant>
      <vt:variant>
        <vt:i4>0</vt:i4>
      </vt:variant>
      <vt:variant>
        <vt:i4>5</vt:i4>
      </vt:variant>
      <vt:variant>
        <vt:lpwstr/>
      </vt:variant>
      <vt:variant>
        <vt:lpwstr>_Toc518897153</vt:lpwstr>
      </vt:variant>
      <vt:variant>
        <vt:i4>1835061</vt:i4>
      </vt:variant>
      <vt:variant>
        <vt:i4>158</vt:i4>
      </vt:variant>
      <vt:variant>
        <vt:i4>0</vt:i4>
      </vt:variant>
      <vt:variant>
        <vt:i4>5</vt:i4>
      </vt:variant>
      <vt:variant>
        <vt:lpwstr/>
      </vt:variant>
      <vt:variant>
        <vt:lpwstr>_Toc518897152</vt:lpwstr>
      </vt:variant>
      <vt:variant>
        <vt:i4>1835061</vt:i4>
      </vt:variant>
      <vt:variant>
        <vt:i4>152</vt:i4>
      </vt:variant>
      <vt:variant>
        <vt:i4>0</vt:i4>
      </vt:variant>
      <vt:variant>
        <vt:i4>5</vt:i4>
      </vt:variant>
      <vt:variant>
        <vt:lpwstr/>
      </vt:variant>
      <vt:variant>
        <vt:lpwstr>_Toc518897151</vt:lpwstr>
      </vt:variant>
      <vt:variant>
        <vt:i4>1835061</vt:i4>
      </vt:variant>
      <vt:variant>
        <vt:i4>146</vt:i4>
      </vt:variant>
      <vt:variant>
        <vt:i4>0</vt:i4>
      </vt:variant>
      <vt:variant>
        <vt:i4>5</vt:i4>
      </vt:variant>
      <vt:variant>
        <vt:lpwstr/>
      </vt:variant>
      <vt:variant>
        <vt:lpwstr>_Toc518897150</vt:lpwstr>
      </vt:variant>
      <vt:variant>
        <vt:i4>1900597</vt:i4>
      </vt:variant>
      <vt:variant>
        <vt:i4>140</vt:i4>
      </vt:variant>
      <vt:variant>
        <vt:i4>0</vt:i4>
      </vt:variant>
      <vt:variant>
        <vt:i4>5</vt:i4>
      </vt:variant>
      <vt:variant>
        <vt:lpwstr/>
      </vt:variant>
      <vt:variant>
        <vt:lpwstr>_Toc518897149</vt:lpwstr>
      </vt:variant>
      <vt:variant>
        <vt:i4>1900597</vt:i4>
      </vt:variant>
      <vt:variant>
        <vt:i4>134</vt:i4>
      </vt:variant>
      <vt:variant>
        <vt:i4>0</vt:i4>
      </vt:variant>
      <vt:variant>
        <vt:i4>5</vt:i4>
      </vt:variant>
      <vt:variant>
        <vt:lpwstr/>
      </vt:variant>
      <vt:variant>
        <vt:lpwstr>_Toc518897148</vt:lpwstr>
      </vt:variant>
      <vt:variant>
        <vt:i4>1900597</vt:i4>
      </vt:variant>
      <vt:variant>
        <vt:i4>128</vt:i4>
      </vt:variant>
      <vt:variant>
        <vt:i4>0</vt:i4>
      </vt:variant>
      <vt:variant>
        <vt:i4>5</vt:i4>
      </vt:variant>
      <vt:variant>
        <vt:lpwstr/>
      </vt:variant>
      <vt:variant>
        <vt:lpwstr>_Toc518897147</vt:lpwstr>
      </vt:variant>
      <vt:variant>
        <vt:i4>1900597</vt:i4>
      </vt:variant>
      <vt:variant>
        <vt:i4>122</vt:i4>
      </vt:variant>
      <vt:variant>
        <vt:i4>0</vt:i4>
      </vt:variant>
      <vt:variant>
        <vt:i4>5</vt:i4>
      </vt:variant>
      <vt:variant>
        <vt:lpwstr/>
      </vt:variant>
      <vt:variant>
        <vt:lpwstr>_Toc518897146</vt:lpwstr>
      </vt:variant>
      <vt:variant>
        <vt:i4>1900597</vt:i4>
      </vt:variant>
      <vt:variant>
        <vt:i4>116</vt:i4>
      </vt:variant>
      <vt:variant>
        <vt:i4>0</vt:i4>
      </vt:variant>
      <vt:variant>
        <vt:i4>5</vt:i4>
      </vt:variant>
      <vt:variant>
        <vt:lpwstr/>
      </vt:variant>
      <vt:variant>
        <vt:lpwstr>_Toc518897145</vt:lpwstr>
      </vt:variant>
      <vt:variant>
        <vt:i4>1900597</vt:i4>
      </vt:variant>
      <vt:variant>
        <vt:i4>110</vt:i4>
      </vt:variant>
      <vt:variant>
        <vt:i4>0</vt:i4>
      </vt:variant>
      <vt:variant>
        <vt:i4>5</vt:i4>
      </vt:variant>
      <vt:variant>
        <vt:lpwstr/>
      </vt:variant>
      <vt:variant>
        <vt:lpwstr>_Toc518897144</vt:lpwstr>
      </vt:variant>
      <vt:variant>
        <vt:i4>1900597</vt:i4>
      </vt:variant>
      <vt:variant>
        <vt:i4>104</vt:i4>
      </vt:variant>
      <vt:variant>
        <vt:i4>0</vt:i4>
      </vt:variant>
      <vt:variant>
        <vt:i4>5</vt:i4>
      </vt:variant>
      <vt:variant>
        <vt:lpwstr/>
      </vt:variant>
      <vt:variant>
        <vt:lpwstr>_Toc518897143</vt:lpwstr>
      </vt:variant>
      <vt:variant>
        <vt:i4>1900597</vt:i4>
      </vt:variant>
      <vt:variant>
        <vt:i4>98</vt:i4>
      </vt:variant>
      <vt:variant>
        <vt:i4>0</vt:i4>
      </vt:variant>
      <vt:variant>
        <vt:i4>5</vt:i4>
      </vt:variant>
      <vt:variant>
        <vt:lpwstr/>
      </vt:variant>
      <vt:variant>
        <vt:lpwstr>_Toc518897142</vt:lpwstr>
      </vt:variant>
      <vt:variant>
        <vt:i4>1900597</vt:i4>
      </vt:variant>
      <vt:variant>
        <vt:i4>92</vt:i4>
      </vt:variant>
      <vt:variant>
        <vt:i4>0</vt:i4>
      </vt:variant>
      <vt:variant>
        <vt:i4>5</vt:i4>
      </vt:variant>
      <vt:variant>
        <vt:lpwstr/>
      </vt:variant>
      <vt:variant>
        <vt:lpwstr>_Toc518897141</vt:lpwstr>
      </vt:variant>
      <vt:variant>
        <vt:i4>1900597</vt:i4>
      </vt:variant>
      <vt:variant>
        <vt:i4>86</vt:i4>
      </vt:variant>
      <vt:variant>
        <vt:i4>0</vt:i4>
      </vt:variant>
      <vt:variant>
        <vt:i4>5</vt:i4>
      </vt:variant>
      <vt:variant>
        <vt:lpwstr/>
      </vt:variant>
      <vt:variant>
        <vt:lpwstr>_Toc518897140</vt:lpwstr>
      </vt:variant>
      <vt:variant>
        <vt:i4>1703989</vt:i4>
      </vt:variant>
      <vt:variant>
        <vt:i4>80</vt:i4>
      </vt:variant>
      <vt:variant>
        <vt:i4>0</vt:i4>
      </vt:variant>
      <vt:variant>
        <vt:i4>5</vt:i4>
      </vt:variant>
      <vt:variant>
        <vt:lpwstr/>
      </vt:variant>
      <vt:variant>
        <vt:lpwstr>_Toc518897139</vt:lpwstr>
      </vt:variant>
      <vt:variant>
        <vt:i4>1703989</vt:i4>
      </vt:variant>
      <vt:variant>
        <vt:i4>74</vt:i4>
      </vt:variant>
      <vt:variant>
        <vt:i4>0</vt:i4>
      </vt:variant>
      <vt:variant>
        <vt:i4>5</vt:i4>
      </vt:variant>
      <vt:variant>
        <vt:lpwstr/>
      </vt:variant>
      <vt:variant>
        <vt:lpwstr>_Toc518897138</vt:lpwstr>
      </vt:variant>
      <vt:variant>
        <vt:i4>1703989</vt:i4>
      </vt:variant>
      <vt:variant>
        <vt:i4>68</vt:i4>
      </vt:variant>
      <vt:variant>
        <vt:i4>0</vt:i4>
      </vt:variant>
      <vt:variant>
        <vt:i4>5</vt:i4>
      </vt:variant>
      <vt:variant>
        <vt:lpwstr/>
      </vt:variant>
      <vt:variant>
        <vt:lpwstr>_Toc518897137</vt:lpwstr>
      </vt:variant>
      <vt:variant>
        <vt:i4>1703989</vt:i4>
      </vt:variant>
      <vt:variant>
        <vt:i4>62</vt:i4>
      </vt:variant>
      <vt:variant>
        <vt:i4>0</vt:i4>
      </vt:variant>
      <vt:variant>
        <vt:i4>5</vt:i4>
      </vt:variant>
      <vt:variant>
        <vt:lpwstr/>
      </vt:variant>
      <vt:variant>
        <vt:lpwstr>_Toc518897136</vt:lpwstr>
      </vt:variant>
      <vt:variant>
        <vt:i4>1703989</vt:i4>
      </vt:variant>
      <vt:variant>
        <vt:i4>56</vt:i4>
      </vt:variant>
      <vt:variant>
        <vt:i4>0</vt:i4>
      </vt:variant>
      <vt:variant>
        <vt:i4>5</vt:i4>
      </vt:variant>
      <vt:variant>
        <vt:lpwstr/>
      </vt:variant>
      <vt:variant>
        <vt:lpwstr>_Toc518897135</vt:lpwstr>
      </vt:variant>
      <vt:variant>
        <vt:i4>1703989</vt:i4>
      </vt:variant>
      <vt:variant>
        <vt:i4>50</vt:i4>
      </vt:variant>
      <vt:variant>
        <vt:i4>0</vt:i4>
      </vt:variant>
      <vt:variant>
        <vt:i4>5</vt:i4>
      </vt:variant>
      <vt:variant>
        <vt:lpwstr/>
      </vt:variant>
      <vt:variant>
        <vt:lpwstr>_Toc518897134</vt:lpwstr>
      </vt:variant>
      <vt:variant>
        <vt:i4>1703989</vt:i4>
      </vt:variant>
      <vt:variant>
        <vt:i4>44</vt:i4>
      </vt:variant>
      <vt:variant>
        <vt:i4>0</vt:i4>
      </vt:variant>
      <vt:variant>
        <vt:i4>5</vt:i4>
      </vt:variant>
      <vt:variant>
        <vt:lpwstr/>
      </vt:variant>
      <vt:variant>
        <vt:lpwstr>_Toc518897133</vt:lpwstr>
      </vt:variant>
      <vt:variant>
        <vt:i4>1703989</vt:i4>
      </vt:variant>
      <vt:variant>
        <vt:i4>38</vt:i4>
      </vt:variant>
      <vt:variant>
        <vt:i4>0</vt:i4>
      </vt:variant>
      <vt:variant>
        <vt:i4>5</vt:i4>
      </vt:variant>
      <vt:variant>
        <vt:lpwstr/>
      </vt:variant>
      <vt:variant>
        <vt:lpwstr>_Toc518897132</vt:lpwstr>
      </vt:variant>
      <vt:variant>
        <vt:i4>1703989</vt:i4>
      </vt:variant>
      <vt:variant>
        <vt:i4>32</vt:i4>
      </vt:variant>
      <vt:variant>
        <vt:i4>0</vt:i4>
      </vt:variant>
      <vt:variant>
        <vt:i4>5</vt:i4>
      </vt:variant>
      <vt:variant>
        <vt:lpwstr/>
      </vt:variant>
      <vt:variant>
        <vt:lpwstr>_Toc518897131</vt:lpwstr>
      </vt:variant>
      <vt:variant>
        <vt:i4>1703989</vt:i4>
      </vt:variant>
      <vt:variant>
        <vt:i4>26</vt:i4>
      </vt:variant>
      <vt:variant>
        <vt:i4>0</vt:i4>
      </vt:variant>
      <vt:variant>
        <vt:i4>5</vt:i4>
      </vt:variant>
      <vt:variant>
        <vt:lpwstr/>
      </vt:variant>
      <vt:variant>
        <vt:lpwstr>_Toc518897130</vt:lpwstr>
      </vt:variant>
      <vt:variant>
        <vt:i4>1769525</vt:i4>
      </vt:variant>
      <vt:variant>
        <vt:i4>20</vt:i4>
      </vt:variant>
      <vt:variant>
        <vt:i4>0</vt:i4>
      </vt:variant>
      <vt:variant>
        <vt:i4>5</vt:i4>
      </vt:variant>
      <vt:variant>
        <vt:lpwstr/>
      </vt:variant>
      <vt:variant>
        <vt:lpwstr>_Toc518897129</vt:lpwstr>
      </vt:variant>
      <vt:variant>
        <vt:i4>1769525</vt:i4>
      </vt:variant>
      <vt:variant>
        <vt:i4>14</vt:i4>
      </vt:variant>
      <vt:variant>
        <vt:i4>0</vt:i4>
      </vt:variant>
      <vt:variant>
        <vt:i4>5</vt:i4>
      </vt:variant>
      <vt:variant>
        <vt:lpwstr/>
      </vt:variant>
      <vt:variant>
        <vt:lpwstr>_Toc518897128</vt:lpwstr>
      </vt:variant>
      <vt:variant>
        <vt:i4>1769525</vt:i4>
      </vt:variant>
      <vt:variant>
        <vt:i4>8</vt:i4>
      </vt:variant>
      <vt:variant>
        <vt:i4>0</vt:i4>
      </vt:variant>
      <vt:variant>
        <vt:i4>5</vt:i4>
      </vt:variant>
      <vt:variant>
        <vt:lpwstr/>
      </vt:variant>
      <vt:variant>
        <vt:lpwstr>_Toc518897127</vt:lpwstr>
      </vt:variant>
      <vt:variant>
        <vt:i4>1769525</vt:i4>
      </vt:variant>
      <vt:variant>
        <vt:i4>2</vt:i4>
      </vt:variant>
      <vt:variant>
        <vt:i4>0</vt:i4>
      </vt:variant>
      <vt:variant>
        <vt:i4>5</vt:i4>
      </vt:variant>
      <vt:variant>
        <vt:lpwstr/>
      </vt:variant>
      <vt:variant>
        <vt:lpwstr>_Toc518897126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应急预案编号：</dc:title>
  <dc:creator>江鹭燕</dc:creator>
  <cp:lastModifiedBy>john</cp:lastModifiedBy>
  <cp:revision>36</cp:revision>
  <cp:lastPrinted>2019-01-02T01:25:00Z</cp:lastPrinted>
  <dcterms:created xsi:type="dcterms:W3CDTF">2018-11-20T03:23:00Z</dcterms:created>
  <dcterms:modified xsi:type="dcterms:W3CDTF">2019-01-09T03:37:00Z</dcterms:modified>
</cp:coreProperties>
</file>